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F4D" w:rsidRDefault="002E6EEA" w:rsidP="002E6EEA">
      <w:pPr>
        <w:ind w:right="-567"/>
        <w:jc w:val="center"/>
        <w:rPr>
          <w:rFonts w:ascii="Bookman Old Style" w:hAnsi="Bookman Old Style"/>
          <w:sz w:val="28"/>
          <w:szCs w:val="28"/>
        </w:rPr>
      </w:pPr>
      <w:bookmarkStart w:id="0" w:name="_GoBack"/>
      <w:r>
        <w:rPr>
          <w:rFonts w:ascii="Bookman Old Style" w:hAnsi="Bookman Old Style"/>
          <w:sz w:val="28"/>
          <w:szCs w:val="28"/>
        </w:rPr>
        <w:t xml:space="preserve">   </w:t>
      </w:r>
      <w:r w:rsidR="00394F4D" w:rsidRPr="00394F4D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701962" cy="8386445"/>
            <wp:effectExtent l="0" t="0" r="0" b="0"/>
            <wp:docPr id="1" name="Рисунок 1" descr="C:\Users\RAI\Desktop\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\Desktop\2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72" cy="83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</w:rPr>
        <w:t xml:space="preserve">     </w:t>
      </w:r>
    </w:p>
    <w:bookmarkEnd w:id="0"/>
    <w:p w:rsidR="00394F4D" w:rsidRDefault="00394F4D" w:rsidP="002E6EEA">
      <w:pPr>
        <w:ind w:right="-567"/>
        <w:jc w:val="center"/>
        <w:rPr>
          <w:rFonts w:ascii="Bookman Old Style" w:hAnsi="Bookman Old Style"/>
          <w:sz w:val="28"/>
          <w:szCs w:val="28"/>
        </w:rPr>
      </w:pPr>
    </w:p>
    <w:p w:rsidR="00394F4D" w:rsidRDefault="00394F4D" w:rsidP="002E6EEA">
      <w:pPr>
        <w:ind w:right="-567"/>
        <w:jc w:val="center"/>
        <w:rPr>
          <w:rFonts w:ascii="Bookman Old Style" w:hAnsi="Bookman Old Style"/>
          <w:sz w:val="28"/>
          <w:szCs w:val="28"/>
        </w:rPr>
      </w:pPr>
    </w:p>
    <w:p w:rsidR="00394F4D" w:rsidRDefault="00394F4D" w:rsidP="002E6EEA">
      <w:pPr>
        <w:ind w:right="-567"/>
        <w:jc w:val="center"/>
        <w:rPr>
          <w:rFonts w:ascii="Bookman Old Style" w:hAnsi="Bookman Old Style"/>
          <w:sz w:val="28"/>
          <w:szCs w:val="28"/>
        </w:rPr>
      </w:pPr>
    </w:p>
    <w:p w:rsidR="00394F4D" w:rsidRDefault="00394F4D" w:rsidP="002E6EEA">
      <w:pPr>
        <w:ind w:right="-567"/>
        <w:jc w:val="center"/>
        <w:rPr>
          <w:rFonts w:ascii="Bookman Old Style" w:hAnsi="Bookman Old Style"/>
          <w:sz w:val="28"/>
          <w:szCs w:val="28"/>
        </w:rPr>
      </w:pPr>
    </w:p>
    <w:p w:rsidR="00394F4D" w:rsidRDefault="00394F4D" w:rsidP="002E6EEA">
      <w:pPr>
        <w:ind w:right="-567"/>
        <w:jc w:val="center"/>
        <w:rPr>
          <w:rFonts w:ascii="Bookman Old Style" w:hAnsi="Bookman Old Style"/>
          <w:sz w:val="28"/>
          <w:szCs w:val="28"/>
        </w:rPr>
      </w:pPr>
    </w:p>
    <w:p w:rsidR="002E6EEA" w:rsidRPr="00BC74A1" w:rsidRDefault="002E6EEA" w:rsidP="002E6EEA">
      <w:pPr>
        <w:ind w:right="-567"/>
        <w:jc w:val="center"/>
        <w:rPr>
          <w:b/>
        </w:rPr>
      </w:pPr>
      <w:r w:rsidRPr="00BC74A1">
        <w:rPr>
          <w:b/>
        </w:rPr>
        <w:t>Пояснительная записка</w:t>
      </w:r>
    </w:p>
    <w:p w:rsidR="002E6EEA" w:rsidRDefault="002E6EEA" w:rsidP="002E6EEA"/>
    <w:p w:rsidR="002E6EEA" w:rsidRDefault="002E6EEA" w:rsidP="002E6EEA">
      <w:pPr>
        <w:tabs>
          <w:tab w:val="left" w:pos="1155"/>
        </w:tabs>
      </w:pPr>
      <w:r>
        <w:t>Рабочая программа по геометрии для 9 класса составлена на основе следующих нормативно-       правовых и инструктивно – методических документов:</w:t>
      </w:r>
    </w:p>
    <w:p w:rsidR="002E6EEA" w:rsidRDefault="002E6EEA" w:rsidP="002E6EEA">
      <w:pPr>
        <w:pStyle w:val="a3"/>
        <w:numPr>
          <w:ilvl w:val="0"/>
          <w:numId w:val="1"/>
        </w:numPr>
        <w:tabs>
          <w:tab w:val="left" w:pos="1155"/>
        </w:tabs>
        <w:rPr>
          <w:rFonts w:ascii="Times New Roman" w:hAnsi="Times New Roman" w:cs="Times New Roman"/>
          <w:sz w:val="24"/>
          <w:szCs w:val="24"/>
        </w:rPr>
      </w:pPr>
      <w:r w:rsidRPr="0031029E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общего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E6EEA" w:rsidRPr="00481E6D" w:rsidRDefault="002E6EEA" w:rsidP="002E6EEA">
      <w:pPr>
        <w:pStyle w:val="a3"/>
        <w:numPr>
          <w:ilvl w:val="0"/>
          <w:numId w:val="1"/>
        </w:numPr>
        <w:tabs>
          <w:tab w:val="left" w:pos="11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Приказа Министерства образования и науки Российской Федерации от </w:t>
      </w:r>
      <w:r w:rsidRPr="00481E6D">
        <w:rPr>
          <w:rFonts w:ascii="Times New Roman" w:hAnsi="Times New Roman" w:cs="Times New Roman"/>
          <w:sz w:val="24"/>
          <w:szCs w:val="24"/>
        </w:rPr>
        <w:t>17.12.2010  г.  №  1897  «Об  утверждении  федерального  государственного образовательного стандарта основного общего образования».</w:t>
      </w:r>
    </w:p>
    <w:p w:rsidR="002E6EEA" w:rsidRDefault="002E6EEA" w:rsidP="002E6EEA">
      <w:pPr>
        <w:pStyle w:val="a3"/>
        <w:numPr>
          <w:ilvl w:val="0"/>
          <w:numId w:val="1"/>
        </w:numPr>
        <w:tabs>
          <w:tab w:val="left" w:pos="11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81E6D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81E6D">
        <w:rPr>
          <w:rFonts w:ascii="Times New Roman" w:hAnsi="Times New Roman" w:cs="Times New Roman"/>
          <w:sz w:val="24"/>
          <w:szCs w:val="24"/>
        </w:rPr>
        <w:t xml:space="preserve">  Министерства  образования  и  науки  Российской  Федерации  от 29.12.2014  г.  №  1644  «О  внесении  изменений  в  приказ  Министерства образования и науки Российской Федерации от 17 декабря 2010 г. № 1897 «Об утверждении  федерального  государственного  образовательного  стандарта основного общего образования</w:t>
      </w:r>
    </w:p>
    <w:p w:rsidR="002E6EEA" w:rsidRDefault="002E6EEA" w:rsidP="002E6EEA">
      <w:pPr>
        <w:pStyle w:val="a3"/>
        <w:numPr>
          <w:ilvl w:val="0"/>
          <w:numId w:val="1"/>
        </w:numPr>
        <w:tabs>
          <w:tab w:val="left" w:pos="11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Санитарно-эпидемиологических требований к условиям и организации  обучения в ОУ (утверждены постановлением главного государственного санитарного врача РФ от 29.12.2010г. №189.)</w:t>
      </w:r>
    </w:p>
    <w:p w:rsidR="002E6EEA" w:rsidRDefault="002E6EEA" w:rsidP="002E6EEA">
      <w:pPr>
        <w:pStyle w:val="a3"/>
        <w:numPr>
          <w:ilvl w:val="0"/>
          <w:numId w:val="1"/>
        </w:numPr>
        <w:tabs>
          <w:tab w:val="left" w:pos="11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317A0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имерная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общеобразовательная  программы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 геометрии (геометрия  7</w:t>
      </w:r>
      <w:r w:rsidRPr="007317A0">
        <w:rPr>
          <w:rFonts w:ascii="Times New Roman" w:hAnsi="Times New Roman" w:cs="Times New Roman"/>
          <w:sz w:val="24"/>
          <w:szCs w:val="24"/>
        </w:rPr>
        <w:t xml:space="preserve">-9 классы: проект.-3-е изд.,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– М. , 2011 </w:t>
      </w:r>
    </w:p>
    <w:p w:rsidR="002E6EEA" w:rsidRPr="00ED052D" w:rsidRDefault="002E6EEA" w:rsidP="002E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Авторская программа по геометрии </w:t>
      </w:r>
      <w:r w:rsidRPr="00ED052D">
        <w:rPr>
          <w:rFonts w:ascii="Times New Roman" w:hAnsi="Times New Roman" w:cs="Times New Roman"/>
          <w:sz w:val="24"/>
          <w:szCs w:val="24"/>
        </w:rPr>
        <w:t xml:space="preserve">Л.С. </w:t>
      </w:r>
      <w:proofErr w:type="spellStart"/>
      <w:r w:rsidRPr="00ED05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ED052D">
        <w:rPr>
          <w:rFonts w:ascii="Times New Roman" w:hAnsi="Times New Roman" w:cs="Times New Roman"/>
          <w:sz w:val="24"/>
          <w:szCs w:val="24"/>
        </w:rPr>
        <w:t xml:space="preserve">, В.Ф. Бутузов, </w:t>
      </w:r>
      <w:proofErr w:type="spellStart"/>
      <w:r w:rsidRPr="00ED052D">
        <w:rPr>
          <w:rFonts w:ascii="Times New Roman" w:hAnsi="Times New Roman" w:cs="Times New Roman"/>
          <w:sz w:val="24"/>
          <w:szCs w:val="24"/>
        </w:rPr>
        <w:t>С.Б.Кадомцев</w:t>
      </w:r>
      <w:proofErr w:type="spellEnd"/>
      <w:r w:rsidRPr="00ED052D">
        <w:rPr>
          <w:rFonts w:ascii="Times New Roman" w:hAnsi="Times New Roman" w:cs="Times New Roman"/>
          <w:sz w:val="24"/>
          <w:szCs w:val="24"/>
        </w:rPr>
        <w:t xml:space="preserve">, Э.Г.Позняк, </w:t>
      </w:r>
      <w:proofErr w:type="gramStart"/>
      <w:r w:rsidRPr="00ED052D">
        <w:rPr>
          <w:rFonts w:ascii="Times New Roman" w:hAnsi="Times New Roman" w:cs="Times New Roman"/>
          <w:sz w:val="24"/>
          <w:szCs w:val="24"/>
        </w:rPr>
        <w:t>И.И.Юдина.-</w:t>
      </w:r>
      <w:proofErr w:type="gramEnd"/>
      <w:r w:rsidRPr="00ED052D">
        <w:rPr>
          <w:rFonts w:ascii="Times New Roman" w:hAnsi="Times New Roman" w:cs="Times New Roman"/>
          <w:sz w:val="24"/>
          <w:szCs w:val="24"/>
        </w:rPr>
        <w:t>18-е изд.–-М. : Просвещение,, 2009 г.</w:t>
      </w:r>
    </w:p>
    <w:p w:rsidR="002E6EEA" w:rsidRDefault="002E6EEA" w:rsidP="002E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520E6">
        <w:rPr>
          <w:rFonts w:ascii="Times New Roman" w:hAnsi="Times New Roman" w:cs="Times New Roman"/>
          <w:sz w:val="24"/>
          <w:szCs w:val="24"/>
        </w:rPr>
        <w:t xml:space="preserve">(Сборник рабочих программ. 7 – 9 классы. Составитель: </w:t>
      </w:r>
      <w:proofErr w:type="spellStart"/>
      <w:r w:rsidRPr="005520E6">
        <w:rPr>
          <w:rFonts w:ascii="Times New Roman" w:hAnsi="Times New Roman" w:cs="Times New Roman"/>
          <w:sz w:val="24"/>
          <w:szCs w:val="24"/>
        </w:rPr>
        <w:t>Бурмистрова</w:t>
      </w:r>
      <w:proofErr w:type="spellEnd"/>
      <w:r w:rsidRPr="005520E6">
        <w:rPr>
          <w:rFonts w:ascii="Times New Roman" w:hAnsi="Times New Roman" w:cs="Times New Roman"/>
          <w:sz w:val="24"/>
          <w:szCs w:val="24"/>
        </w:rPr>
        <w:t xml:space="preserve"> Т. А., М.: Просвещение, 2014);</w:t>
      </w:r>
    </w:p>
    <w:p w:rsidR="002E6EEA" w:rsidRDefault="002E6EEA" w:rsidP="002E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Учебного плана МБОУ «Андреевская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СОШ»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Темниковского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Республики Мордовия на2016-2017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уч.год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E6EEA" w:rsidRDefault="002E6EEA" w:rsidP="002E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 образовательной программы Учреждения;</w:t>
      </w:r>
    </w:p>
    <w:p w:rsidR="002E6EEA" w:rsidRPr="00ED052D" w:rsidRDefault="002E6EEA" w:rsidP="002E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Учебно- методический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комплекс:  базовый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  для общеобразовательных учреждений геометрия 7 -9 класс –</w:t>
      </w:r>
      <w:proofErr w:type="spellStart"/>
      <w:r>
        <w:rPr>
          <w:rFonts w:ascii="Times New Roman" w:hAnsi="Times New Roman" w:cs="Times New Roman"/>
          <w:sz w:val="24"/>
          <w:szCs w:val="24"/>
        </w:rPr>
        <w:t>М:Просвещение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D052D">
        <w:rPr>
          <w:rFonts w:ascii="Times New Roman" w:hAnsi="Times New Roman" w:cs="Times New Roman"/>
          <w:sz w:val="24"/>
          <w:szCs w:val="24"/>
        </w:rPr>
        <w:t xml:space="preserve">Л.С. </w:t>
      </w:r>
      <w:proofErr w:type="spellStart"/>
      <w:r w:rsidRPr="00ED052D"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 w:rsidRPr="00ED052D">
        <w:rPr>
          <w:rFonts w:ascii="Times New Roman" w:hAnsi="Times New Roman" w:cs="Times New Roman"/>
          <w:sz w:val="24"/>
          <w:szCs w:val="24"/>
        </w:rPr>
        <w:t xml:space="preserve">, В.Ф. </w:t>
      </w:r>
    </w:p>
    <w:p w:rsidR="002E6EEA" w:rsidRDefault="002E6EEA" w:rsidP="002E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052D">
        <w:rPr>
          <w:rFonts w:ascii="Times New Roman" w:hAnsi="Times New Roman" w:cs="Times New Roman"/>
          <w:sz w:val="24"/>
          <w:szCs w:val="24"/>
        </w:rPr>
        <w:t xml:space="preserve">Бутузов, С.Б.Кадомцев, Э.Г.Позняк, </w:t>
      </w:r>
      <w:proofErr w:type="gramStart"/>
      <w:r w:rsidRPr="00ED052D">
        <w:rPr>
          <w:rFonts w:ascii="Times New Roman" w:hAnsi="Times New Roman" w:cs="Times New Roman"/>
          <w:sz w:val="24"/>
          <w:szCs w:val="24"/>
        </w:rPr>
        <w:t>И.И.Юдина.-</w:t>
      </w:r>
      <w:proofErr w:type="gramEnd"/>
      <w:r w:rsidRPr="00ED052D">
        <w:rPr>
          <w:rFonts w:ascii="Times New Roman" w:hAnsi="Times New Roman" w:cs="Times New Roman"/>
          <w:sz w:val="24"/>
          <w:szCs w:val="24"/>
        </w:rPr>
        <w:t xml:space="preserve">18-е изд.–-М. : Просвещение,, 2009 г.и др.), </w:t>
      </w:r>
    </w:p>
    <w:p w:rsidR="002E6EEA" w:rsidRPr="00ED052D" w:rsidRDefault="002E6EEA" w:rsidP="002E6EE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Поурочные разработки по геометрии в 9 классе </w:t>
      </w:r>
    </w:p>
    <w:p w:rsidR="002E6EEA" w:rsidRDefault="002E6EEA" w:rsidP="002E6EEA"/>
    <w:p w:rsidR="002E6EEA" w:rsidRDefault="002E6EEA" w:rsidP="002E6EEA">
      <w:pPr>
        <w:tabs>
          <w:tab w:val="left" w:pos="272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</w:t>
      </w:r>
    </w:p>
    <w:p w:rsidR="002E6EEA" w:rsidRPr="00B53800" w:rsidRDefault="002E6EEA" w:rsidP="002E6EEA">
      <w:pPr>
        <w:pStyle w:val="2"/>
        <w:spacing w:line="240" w:lineRule="auto"/>
        <w:ind w:firstLine="567"/>
        <w:rPr>
          <w:b/>
          <w:bCs/>
          <w:iCs/>
          <w:sz w:val="24"/>
        </w:rPr>
      </w:pPr>
      <w:r>
        <w:rPr>
          <w:b/>
          <w:bCs/>
          <w:iCs/>
          <w:sz w:val="24"/>
        </w:rPr>
        <w:t>Цели</w:t>
      </w:r>
      <w:r w:rsidRPr="00B53800">
        <w:rPr>
          <w:b/>
          <w:bCs/>
          <w:iCs/>
          <w:sz w:val="24"/>
        </w:rPr>
        <w:t>:</w:t>
      </w:r>
    </w:p>
    <w:p w:rsidR="002E6EEA" w:rsidRPr="008C5234" w:rsidRDefault="002E6EEA" w:rsidP="002E6EEA">
      <w:pPr>
        <w:pStyle w:val="2"/>
        <w:numPr>
          <w:ilvl w:val="0"/>
          <w:numId w:val="2"/>
        </w:numPr>
        <w:spacing w:line="240" w:lineRule="auto"/>
        <w:rPr>
          <w:bCs/>
          <w:iCs/>
          <w:sz w:val="24"/>
        </w:rPr>
      </w:pPr>
      <w:r w:rsidRPr="008C5234">
        <w:rPr>
          <w:bCs/>
          <w:iCs/>
          <w:sz w:val="24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2E6EEA" w:rsidRPr="008C5234" w:rsidRDefault="002E6EEA" w:rsidP="002E6EEA">
      <w:pPr>
        <w:pStyle w:val="2"/>
        <w:numPr>
          <w:ilvl w:val="0"/>
          <w:numId w:val="2"/>
        </w:numPr>
        <w:spacing w:line="240" w:lineRule="auto"/>
        <w:rPr>
          <w:bCs/>
          <w:iCs/>
          <w:sz w:val="24"/>
        </w:rPr>
      </w:pPr>
      <w:r w:rsidRPr="008C5234">
        <w:rPr>
          <w:bCs/>
          <w:iCs/>
          <w:sz w:val="24"/>
        </w:rPr>
        <w:t>интеллектуальное 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2E6EEA" w:rsidRPr="008C5234" w:rsidRDefault="002E6EEA" w:rsidP="002E6EEA">
      <w:pPr>
        <w:pStyle w:val="2"/>
        <w:numPr>
          <w:ilvl w:val="0"/>
          <w:numId w:val="2"/>
        </w:numPr>
        <w:spacing w:line="240" w:lineRule="auto"/>
        <w:rPr>
          <w:bCs/>
          <w:iCs/>
          <w:sz w:val="24"/>
        </w:rPr>
      </w:pPr>
      <w:r w:rsidRPr="008C5234">
        <w:rPr>
          <w:bCs/>
          <w:iCs/>
          <w:sz w:val="24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2E6EEA" w:rsidRPr="008C5234" w:rsidRDefault="002E6EEA" w:rsidP="002E6EEA">
      <w:pPr>
        <w:pStyle w:val="2"/>
        <w:numPr>
          <w:ilvl w:val="0"/>
          <w:numId w:val="2"/>
        </w:numPr>
        <w:spacing w:line="240" w:lineRule="auto"/>
        <w:rPr>
          <w:bCs/>
          <w:iCs/>
          <w:sz w:val="24"/>
        </w:rPr>
      </w:pPr>
      <w:r w:rsidRPr="008C5234">
        <w:rPr>
          <w:bCs/>
          <w:iCs/>
          <w:sz w:val="24"/>
        </w:rPr>
        <w:t>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2E6EEA" w:rsidRDefault="002E6EEA" w:rsidP="002E6EEA">
      <w:pPr>
        <w:pStyle w:val="2"/>
        <w:numPr>
          <w:ilvl w:val="0"/>
          <w:numId w:val="2"/>
        </w:numPr>
        <w:spacing w:line="240" w:lineRule="auto"/>
        <w:rPr>
          <w:bCs/>
          <w:iCs/>
          <w:sz w:val="24"/>
        </w:rPr>
      </w:pPr>
      <w:r w:rsidRPr="008C5234">
        <w:rPr>
          <w:bCs/>
          <w:iCs/>
          <w:sz w:val="24"/>
        </w:rPr>
        <w:t xml:space="preserve">приобретение конкретных знаний о пространстве и практически значимых умений, формирование языка описания объектов окружающего мира, для развития пространственного воображения и интуиции, математической культуры, для </w:t>
      </w:r>
      <w:r w:rsidRPr="008C5234">
        <w:rPr>
          <w:bCs/>
          <w:iCs/>
          <w:sz w:val="24"/>
        </w:rPr>
        <w:lastRenderedPageBreak/>
        <w:t>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2E6EEA" w:rsidRPr="009317A5" w:rsidRDefault="002E6EEA" w:rsidP="002E6EEA">
      <w:pPr>
        <w:shd w:val="clear" w:color="auto" w:fill="FFFFFF"/>
        <w:spacing w:before="192" w:after="192" w:line="360" w:lineRule="atLeast"/>
        <w:ind w:left="360"/>
        <w:jc w:val="both"/>
        <w:rPr>
          <w:rFonts w:ascii="Tahoma" w:hAnsi="Tahoma" w:cs="Tahoma"/>
          <w:color w:val="000000"/>
          <w:sz w:val="20"/>
          <w:szCs w:val="20"/>
        </w:rPr>
      </w:pPr>
    </w:p>
    <w:p w:rsidR="002E6EEA" w:rsidRPr="009317A5" w:rsidRDefault="002E6EEA" w:rsidP="002E6EEA">
      <w:pPr>
        <w:pStyle w:val="a3"/>
        <w:numPr>
          <w:ilvl w:val="0"/>
          <w:numId w:val="2"/>
        </w:numPr>
        <w:shd w:val="clear" w:color="auto" w:fill="FFFFFF"/>
        <w:spacing w:before="192" w:after="192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17A5">
        <w:rPr>
          <w:rFonts w:ascii="Times New Roman" w:hAnsi="Times New Roman" w:cs="Times New Roman"/>
          <w:color w:val="000000"/>
          <w:sz w:val="24"/>
          <w:szCs w:val="24"/>
        </w:rPr>
        <w:t>овладение системой математических знаний и умений, необходимых в практической деятельности, продолжения образования;</w:t>
      </w:r>
    </w:p>
    <w:p w:rsidR="002E6EEA" w:rsidRPr="009317A5" w:rsidRDefault="002E6EEA" w:rsidP="002E6EEA">
      <w:pPr>
        <w:pStyle w:val="a3"/>
        <w:numPr>
          <w:ilvl w:val="0"/>
          <w:numId w:val="2"/>
        </w:numPr>
        <w:shd w:val="clear" w:color="auto" w:fill="FFFFFF"/>
        <w:spacing w:before="192" w:after="192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17A5">
        <w:rPr>
          <w:rFonts w:ascii="Times New Roman" w:hAnsi="Times New Roman" w:cs="Times New Roman"/>
          <w:color w:val="000000"/>
          <w:sz w:val="24"/>
          <w:szCs w:val="24"/>
        </w:rPr>
        <w:t>приобретение опыта планирования и осуществления алгоритмической деятельности;</w:t>
      </w:r>
    </w:p>
    <w:p w:rsidR="002E6EEA" w:rsidRPr="009317A5" w:rsidRDefault="002E6EEA" w:rsidP="002E6EEA">
      <w:pPr>
        <w:pStyle w:val="a3"/>
        <w:numPr>
          <w:ilvl w:val="0"/>
          <w:numId w:val="2"/>
        </w:numPr>
        <w:shd w:val="clear" w:color="auto" w:fill="FFFFFF"/>
        <w:spacing w:before="192" w:after="192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17A5">
        <w:rPr>
          <w:rFonts w:ascii="Times New Roman" w:hAnsi="Times New Roman" w:cs="Times New Roman"/>
          <w:color w:val="000000"/>
          <w:sz w:val="24"/>
          <w:szCs w:val="24"/>
        </w:rPr>
        <w:t>освоение навыков и умений проведения доказательств, обоснования  выбора решений;</w:t>
      </w:r>
    </w:p>
    <w:p w:rsidR="002E6EEA" w:rsidRPr="009317A5" w:rsidRDefault="002E6EEA" w:rsidP="002E6EEA">
      <w:pPr>
        <w:pStyle w:val="a3"/>
        <w:numPr>
          <w:ilvl w:val="0"/>
          <w:numId w:val="2"/>
        </w:numPr>
        <w:shd w:val="clear" w:color="auto" w:fill="FFFFFF"/>
        <w:spacing w:before="192" w:after="192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17A5">
        <w:rPr>
          <w:rFonts w:ascii="Times New Roman" w:hAnsi="Times New Roman" w:cs="Times New Roman"/>
          <w:color w:val="000000"/>
          <w:sz w:val="24"/>
          <w:szCs w:val="24"/>
        </w:rPr>
        <w:t>приобретение умений ясного и точного изложения мыслей;</w:t>
      </w:r>
    </w:p>
    <w:p w:rsidR="002E6EEA" w:rsidRPr="009317A5" w:rsidRDefault="002E6EEA" w:rsidP="002E6EEA">
      <w:pPr>
        <w:pStyle w:val="a3"/>
        <w:numPr>
          <w:ilvl w:val="0"/>
          <w:numId w:val="2"/>
        </w:numPr>
        <w:shd w:val="clear" w:color="auto" w:fill="FFFFFF"/>
        <w:spacing w:before="192" w:after="192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17A5">
        <w:rPr>
          <w:rFonts w:ascii="Times New Roman" w:hAnsi="Times New Roman" w:cs="Times New Roman"/>
          <w:color w:val="000000"/>
          <w:sz w:val="24"/>
          <w:szCs w:val="24"/>
        </w:rPr>
        <w:t>развить пространственные представления и умения, помочь освоить основные факты и методы планиметрии;</w:t>
      </w:r>
    </w:p>
    <w:p w:rsidR="002E6EEA" w:rsidRPr="009317A5" w:rsidRDefault="002E6EEA" w:rsidP="002E6EEA">
      <w:pPr>
        <w:pStyle w:val="a3"/>
        <w:numPr>
          <w:ilvl w:val="0"/>
          <w:numId w:val="2"/>
        </w:numPr>
        <w:shd w:val="clear" w:color="auto" w:fill="FFFFFF"/>
        <w:spacing w:before="192" w:after="192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17A5">
        <w:rPr>
          <w:rFonts w:ascii="Times New Roman" w:hAnsi="Times New Roman" w:cs="Times New Roman"/>
          <w:color w:val="000000"/>
          <w:sz w:val="24"/>
          <w:szCs w:val="24"/>
        </w:rPr>
        <w:t>научить пользоваться геометрическим языком для описания предметов.</w:t>
      </w:r>
    </w:p>
    <w:p w:rsidR="002E6EEA" w:rsidRDefault="002E6EEA" w:rsidP="002E6EEA">
      <w:pPr>
        <w:pStyle w:val="a3"/>
        <w:shd w:val="clear" w:color="auto" w:fill="FFFFFF"/>
        <w:spacing w:before="192" w:after="192" w:line="360" w:lineRule="atLeast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E6EEA" w:rsidRPr="009317A5" w:rsidRDefault="002E6EEA" w:rsidP="002E6EEA">
      <w:pPr>
        <w:pStyle w:val="a3"/>
        <w:shd w:val="clear" w:color="auto" w:fill="FFFFFF"/>
        <w:spacing w:before="192" w:after="192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Задачи</w:t>
      </w:r>
      <w:r w:rsidRPr="009317A5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</w:p>
    <w:p w:rsidR="002E6EEA" w:rsidRPr="00C714CC" w:rsidRDefault="002E6EEA" w:rsidP="002E6EEA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714CC">
        <w:rPr>
          <w:rFonts w:ascii="Times New Roman" w:eastAsia="Calibri" w:hAnsi="Times New Roman" w:cs="Times New Roman"/>
          <w:sz w:val="24"/>
          <w:szCs w:val="24"/>
        </w:rPr>
        <w:t xml:space="preserve">В курсе геометрии 8-го класса продолжается решение задач на признаки равенства треугольников, но в совокупности с применением новых теоретических факторов.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714CC">
        <w:rPr>
          <w:rFonts w:ascii="Times New Roman" w:eastAsia="Calibri" w:hAnsi="Times New Roman" w:cs="Times New Roman"/>
          <w:sz w:val="24"/>
          <w:szCs w:val="24"/>
        </w:rPr>
        <w:t xml:space="preserve">Теореме о сумме углов выпуклого многоугольника позволяет расширить класс задач. Формируется практические навыки вычисления площадей многоугольников в ходе решения задач. </w:t>
      </w:r>
      <w:r w:rsidRPr="00C714CC">
        <w:rPr>
          <w:rFonts w:ascii="Times New Roman" w:hAnsi="Times New Roman" w:cs="Times New Roman"/>
          <w:sz w:val="24"/>
          <w:szCs w:val="24"/>
        </w:rPr>
        <w:t xml:space="preserve"> </w:t>
      </w:r>
      <w:r w:rsidRPr="00C714CC">
        <w:rPr>
          <w:rFonts w:ascii="Times New Roman" w:eastAsia="Calibri" w:hAnsi="Times New Roman" w:cs="Times New Roman"/>
          <w:sz w:val="24"/>
          <w:szCs w:val="24"/>
        </w:rPr>
        <w:t>Особое внимание уделяется применению подобия треугольников к доказательствам теорем и решению задач. Даются первые знания о синусе, косинусе и тангенсе острого угла прямоугольного треугольника. Даются учащимся систематизированные сведения об окружности и её свойствах, вписанной и описанной окружностях. Серьезное внимание уделяется формированию умений рассуждать, делать простые доказательства, давать обоснования выполняемых действий. Параллельно закладываются основы для изучения систематических курсов стереометрии, физики, химии и других смежных предметов.</w:t>
      </w:r>
    </w:p>
    <w:p w:rsidR="002E6EEA" w:rsidRDefault="002E6EEA" w:rsidP="002E6EEA">
      <w:pPr>
        <w:pStyle w:val="a3"/>
        <w:tabs>
          <w:tab w:val="left" w:pos="1490"/>
        </w:tabs>
        <w:ind w:left="14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6EEA" w:rsidRDefault="002E6EEA" w:rsidP="002E6EEA">
      <w:pPr>
        <w:pStyle w:val="a3"/>
        <w:tabs>
          <w:tab w:val="left" w:pos="1490"/>
        </w:tabs>
        <w:ind w:left="14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I. </w:t>
      </w:r>
      <w:r w:rsidRPr="001477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освоения учебного предмета</w:t>
      </w:r>
    </w:p>
    <w:p w:rsidR="002E6EEA" w:rsidRPr="0014771C" w:rsidRDefault="002E6EEA" w:rsidP="002E6EEA">
      <w:pPr>
        <w:pStyle w:val="c38"/>
        <w:shd w:val="clear" w:color="auto" w:fill="FFFFFF"/>
        <w:spacing w:before="0" w:beforeAutospacing="0" w:after="0" w:afterAutospacing="0" w:line="377" w:lineRule="atLeast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 w:rsidRPr="0014771C">
        <w:rPr>
          <w:b/>
          <w:bCs/>
          <w:color w:val="000000"/>
        </w:rPr>
        <w:t>Личностные</w:t>
      </w:r>
    </w:p>
    <w:p w:rsidR="002E6EEA" w:rsidRPr="0014771C" w:rsidRDefault="002E6EEA" w:rsidP="002E6EEA">
      <w:pPr>
        <w:numPr>
          <w:ilvl w:val="0"/>
          <w:numId w:val="4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proofErr w:type="spellStart"/>
      <w:r w:rsidRPr="0014771C">
        <w:rPr>
          <w:color w:val="000000"/>
        </w:rPr>
        <w:t>Сформированность</w:t>
      </w:r>
      <w:proofErr w:type="spellEnd"/>
      <w:r w:rsidRPr="0014771C">
        <w:rPr>
          <w:color w:val="000000"/>
        </w:rPr>
        <w:t xml:space="preserve"> ответственного отношения к учению, </w:t>
      </w:r>
      <w:proofErr w:type="gramStart"/>
      <w:r w:rsidRPr="0014771C">
        <w:rPr>
          <w:color w:val="000000"/>
        </w:rPr>
        <w:t>готовность и способности</w:t>
      </w:r>
      <w:proofErr w:type="gramEnd"/>
      <w:r w:rsidRPr="0014771C">
        <w:rPr>
          <w:color w:val="000000"/>
        </w:rPr>
        <w:t xml:space="preserve"> обучающихся к саморазвитию и самообразованию;</w:t>
      </w:r>
    </w:p>
    <w:p w:rsidR="002E6EEA" w:rsidRPr="0014771C" w:rsidRDefault="002E6EEA" w:rsidP="002E6EEA">
      <w:pPr>
        <w:numPr>
          <w:ilvl w:val="0"/>
          <w:numId w:val="4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proofErr w:type="spellStart"/>
      <w:r w:rsidRPr="0014771C">
        <w:rPr>
          <w:color w:val="000000"/>
        </w:rPr>
        <w:t>Сформированность</w:t>
      </w:r>
      <w:proofErr w:type="spellEnd"/>
      <w:r w:rsidRPr="0014771C">
        <w:rPr>
          <w:color w:val="000000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2E6EEA" w:rsidRPr="0014771C" w:rsidRDefault="002E6EEA" w:rsidP="002E6EEA">
      <w:pPr>
        <w:numPr>
          <w:ilvl w:val="0"/>
          <w:numId w:val="4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proofErr w:type="spellStart"/>
      <w:r w:rsidRPr="0014771C">
        <w:rPr>
          <w:color w:val="000000"/>
        </w:rPr>
        <w:t>Сформированность</w:t>
      </w:r>
      <w:proofErr w:type="spellEnd"/>
      <w:r w:rsidRPr="0014771C">
        <w:rPr>
          <w:color w:val="000000"/>
        </w:rPr>
        <w:t xml:space="preserve"> коммуникативной компетентности в общении со всеми участниками образовательного процесса, в образовательной, </w:t>
      </w:r>
      <w:proofErr w:type="spellStart"/>
      <w:r w:rsidRPr="0014771C">
        <w:rPr>
          <w:color w:val="000000"/>
        </w:rPr>
        <w:t>учебно</w:t>
      </w:r>
      <w:proofErr w:type="spellEnd"/>
      <w:r w:rsidRPr="0014771C">
        <w:rPr>
          <w:color w:val="000000"/>
        </w:rPr>
        <w:t xml:space="preserve"> – исследовательской и других видах деятельности;</w:t>
      </w:r>
    </w:p>
    <w:p w:rsidR="002E6EEA" w:rsidRPr="0014771C" w:rsidRDefault="002E6EEA" w:rsidP="002E6EEA">
      <w:pPr>
        <w:numPr>
          <w:ilvl w:val="0"/>
          <w:numId w:val="4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14771C">
        <w:rPr>
          <w:color w:val="000000"/>
        </w:rPr>
        <w:t>контрпримеры</w:t>
      </w:r>
      <w:proofErr w:type="spellEnd"/>
      <w:r w:rsidRPr="0014771C">
        <w:rPr>
          <w:color w:val="000000"/>
        </w:rPr>
        <w:t>;</w:t>
      </w:r>
    </w:p>
    <w:p w:rsidR="002E6EEA" w:rsidRPr="0014771C" w:rsidRDefault="002E6EEA" w:rsidP="002E6EEA">
      <w:pPr>
        <w:numPr>
          <w:ilvl w:val="0"/>
          <w:numId w:val="4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2E6EEA" w:rsidRPr="0014771C" w:rsidRDefault="002E6EEA" w:rsidP="002E6EEA">
      <w:pPr>
        <w:numPr>
          <w:ilvl w:val="0"/>
          <w:numId w:val="4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2E6EEA" w:rsidRPr="0014771C" w:rsidRDefault="002E6EEA" w:rsidP="002E6EEA">
      <w:pPr>
        <w:numPr>
          <w:ilvl w:val="0"/>
          <w:numId w:val="4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Креативность мышления, инициатива, находчивость, активность при решении алгебраических задач;</w:t>
      </w:r>
    </w:p>
    <w:p w:rsidR="002E6EEA" w:rsidRPr="0014771C" w:rsidRDefault="002E6EEA" w:rsidP="002E6EEA">
      <w:pPr>
        <w:numPr>
          <w:ilvl w:val="0"/>
          <w:numId w:val="4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контролировать процесс и результат учебной математической деятельности;</w:t>
      </w:r>
    </w:p>
    <w:p w:rsidR="002E6EEA" w:rsidRDefault="002E6EEA" w:rsidP="002E6EEA">
      <w:pPr>
        <w:shd w:val="clear" w:color="auto" w:fill="FFFFFF"/>
        <w:ind w:left="928"/>
        <w:jc w:val="both"/>
        <w:rPr>
          <w:b/>
          <w:bCs/>
          <w:color w:val="000000"/>
        </w:rPr>
      </w:pPr>
    </w:p>
    <w:p w:rsidR="002E6EEA" w:rsidRDefault="002E6EEA" w:rsidP="002E6EEA">
      <w:pPr>
        <w:shd w:val="clear" w:color="auto" w:fill="FFFFFF"/>
        <w:ind w:left="928"/>
        <w:jc w:val="both"/>
        <w:rPr>
          <w:b/>
          <w:bCs/>
          <w:color w:val="000000"/>
        </w:rPr>
      </w:pPr>
    </w:p>
    <w:p w:rsidR="002E6EEA" w:rsidRDefault="002E6EEA" w:rsidP="002E6EEA">
      <w:pPr>
        <w:shd w:val="clear" w:color="auto" w:fill="FFFFFF"/>
        <w:ind w:left="928"/>
        <w:jc w:val="both"/>
        <w:rPr>
          <w:b/>
          <w:bCs/>
          <w:color w:val="000000"/>
        </w:rPr>
      </w:pPr>
    </w:p>
    <w:p w:rsidR="002E6EEA" w:rsidRPr="0014771C" w:rsidRDefault="002E6EEA" w:rsidP="002E6EEA">
      <w:p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proofErr w:type="spellStart"/>
      <w:r w:rsidRPr="0014771C">
        <w:rPr>
          <w:b/>
          <w:bCs/>
          <w:color w:val="000000"/>
        </w:rPr>
        <w:t>Метапредметные</w:t>
      </w:r>
      <w:proofErr w:type="spellEnd"/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самостоятельно планировать  пути достижения целей, осознанно выбирать наиболее эффективные способы решения учебных и познавательных задач;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Осознанное владение логическими действиям и определения понятий, обобщения, установления аналогий, классификации на основе самостоятельного выбора оснований и критериев, установления связей;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устанавливать причинно-следственные связи; строить логическое рассуждение, делать умозаключение (индуктивное, дедуктивное и по аналогии) и выводы;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создавать, применять и преобразовывать знаково- символические средства, модели и схемы для решения учебных и познавательных задач;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учета интересов; слушать партнера; формулировать, аргументировать и отстаивать свое мнение;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proofErr w:type="spellStart"/>
      <w:r w:rsidRPr="0014771C">
        <w:rPr>
          <w:color w:val="000000"/>
        </w:rPr>
        <w:t>Сформированность</w:t>
      </w:r>
      <w:proofErr w:type="spellEnd"/>
      <w:r w:rsidRPr="0014771C">
        <w:rPr>
          <w:color w:val="000000"/>
        </w:rPr>
        <w:t xml:space="preserve"> и развитие учебной и </w:t>
      </w:r>
      <w:proofErr w:type="spellStart"/>
      <w:r w:rsidRPr="0014771C">
        <w:rPr>
          <w:color w:val="000000"/>
        </w:rPr>
        <w:t>общепользовательской</w:t>
      </w:r>
      <w:proofErr w:type="spellEnd"/>
      <w:r w:rsidRPr="0014771C">
        <w:rPr>
          <w:color w:val="000000"/>
        </w:rPr>
        <w:t xml:space="preserve"> компетентности в области использования информационно-коммуникационных технологий ( ИКТ-компетентности);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Первоначальные представления об идеях и методах математики как универсальном языке науки и техники, о средстве моделирования явлений и процессов;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находить в различных источниках информацию.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понимать и использовать математические средства наглядности ( рисунки, чертежи, схемы и др.) для иллюстрации, интерпретации, аргументации;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выдвигать гипотезы при решении учебных задач и понимать необходимость их проверки;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2E6EEA" w:rsidRPr="0014771C" w:rsidRDefault="002E6EEA" w:rsidP="002E6EEA">
      <w:pPr>
        <w:numPr>
          <w:ilvl w:val="0"/>
          <w:numId w:val="5"/>
        </w:numPr>
        <w:shd w:val="clear" w:color="auto" w:fill="FFFFFF"/>
        <w:ind w:left="928"/>
        <w:jc w:val="both"/>
        <w:rPr>
          <w:rFonts w:ascii="Calibri" w:hAnsi="Calibri" w:cs="Calibri"/>
          <w:color w:val="000000"/>
        </w:rPr>
      </w:pPr>
      <w:r w:rsidRPr="0014771C">
        <w:rPr>
          <w:color w:val="000000"/>
        </w:rPr>
        <w:t>Умение планировать и осуществлять деятельность, направленную на решение задач исследовательского характера.</w:t>
      </w:r>
    </w:p>
    <w:p w:rsidR="002E6EEA" w:rsidRPr="0014771C" w:rsidRDefault="002E6EEA" w:rsidP="002E6EEA">
      <w:pPr>
        <w:shd w:val="clear" w:color="auto" w:fill="FFFFFF"/>
        <w:spacing w:line="377" w:lineRule="atLeast"/>
        <w:jc w:val="both"/>
        <w:rPr>
          <w:rFonts w:ascii="Calibri" w:hAnsi="Calibri" w:cs="Calibri"/>
          <w:color w:val="000000"/>
        </w:rPr>
      </w:pPr>
      <w:r>
        <w:rPr>
          <w:b/>
          <w:bCs/>
          <w:color w:val="000000"/>
        </w:rPr>
        <w:t xml:space="preserve">              </w:t>
      </w:r>
      <w:r w:rsidRPr="0014771C">
        <w:rPr>
          <w:b/>
          <w:bCs/>
          <w:color w:val="000000"/>
        </w:rPr>
        <w:t>Предметные</w:t>
      </w:r>
      <w:r>
        <w:rPr>
          <w:b/>
          <w:bCs/>
          <w:color w:val="000000"/>
        </w:rPr>
        <w:t>:</w:t>
      </w:r>
    </w:p>
    <w:p w:rsidR="002E6EEA" w:rsidRDefault="002E6EEA" w:rsidP="002E6EEA">
      <w:pPr>
        <w:jc w:val="both"/>
      </w:pPr>
    </w:p>
    <w:p w:rsidR="005204FE" w:rsidRDefault="005204FE"/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Знать определения вектора и равных векторов; изображать и обозначать векторы, откладывать от данной точки вектор, равный данному;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Уметь объяснить, как определяется сумма двух и более векторов; знать законы сложения векторов, определение разности двух векторов; знать, какой вектор называется противоположным данному; уметь строить сумму двух и более данных векторов, пользуясь правилами треугольника, параллелограмма, многоугольника, строить разность двух данных векторов;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Знать, какой вектор называется произведением вектора на число; уметь формулировать свойства умножения вектора на число; знать, какой отрезок называется средней линией трапеции; уметь формулировать и доказывать теорему о средней линии трапеции;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Знать формулировки и доказательства леммы о коллинеарных векторах и теоремы о разложении вектора по двум неколлинеарным векторам, правила действий над векторами с заданными координатами;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Знать и уметь выводить формулы координат вектора через координаты его конца и начала, координат середины отрезка, длины вектора и расстояния между двумя точками;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Знать и уметь выводить уравнения окружности и прямой; уметь строить окружности и прямые, заданные уравнениями;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Знать, как вводятся синус, косинус и тангенс углов от 0º до 180º; уметь доказывать основное тригонометрическое тождество; знать формулы для вычисления координат точки;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Знать и уметь доказывать теорему о площади треугольника, теоремы синусов и косинусов;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Уметь объяснить, что такое угол между векторами; знать определение скалярного произведения векторов, условие перпендикулярности ненулевых векторов, выражение скалярного произведения в координатах и его свойства;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Знать определение правильного многоугольника; знать и уметь доказывать теоремы об окружности, описанной около правильного многоугольника, и окружности, вписанной в правильный многоугольник; знать формулы для вычисления угла, площади и стороны правильного многоугольника и радиуса вписанной в него окружности; уметь их вывести и применять при решении задач.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Знать формулы длины окружности и дуги окружности, площади круга и кругового сектора; уметь применять их при решении задач.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 xml:space="preserve">Уметь объяснить, что такое отображение плоскости на себя; знать определение </w:t>
      </w:r>
      <w:proofErr w:type="spellStart"/>
      <w:r w:rsidRPr="00A0107F">
        <w:rPr>
          <w:color w:val="000000"/>
        </w:rPr>
        <w:t>движания</w:t>
      </w:r>
      <w:proofErr w:type="spellEnd"/>
      <w:r w:rsidRPr="00A0107F">
        <w:rPr>
          <w:color w:val="000000"/>
        </w:rPr>
        <w:t xml:space="preserve"> плоскости; уметь доказывать, что осевая и центральная симметрии являются движениями и что при движении отрезок отображается на отрезок, а треугольник – на равный ему треугольник; уметь решать задачи.</w:t>
      </w:r>
    </w:p>
    <w:p w:rsidR="007F62AB" w:rsidRPr="00A0107F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Уметь объяснить, что такое параллельный перенос и поворот; доказывать, что параллельный перенос и поворот являются движениями плоскости; уметь решать задачи.</w:t>
      </w:r>
    </w:p>
    <w:p w:rsidR="007F62AB" w:rsidRDefault="007F62AB" w:rsidP="007F62AB">
      <w:pPr>
        <w:widowControl w:val="0"/>
        <w:numPr>
          <w:ilvl w:val="0"/>
          <w:numId w:val="8"/>
        </w:numPr>
        <w:tabs>
          <w:tab w:val="num" w:pos="709"/>
        </w:tabs>
        <w:jc w:val="both"/>
        <w:rPr>
          <w:color w:val="000000"/>
        </w:rPr>
      </w:pPr>
      <w:r w:rsidRPr="00A0107F">
        <w:rPr>
          <w:color w:val="000000"/>
        </w:rPr>
        <w:t>Иметь представления о простейших многогранниках, телах и поверхностях в пространстве; знать формулы для вычисления площадей поверхностей и объёмов тел.</w:t>
      </w:r>
    </w:p>
    <w:p w:rsidR="007F62AB" w:rsidRDefault="007F62AB" w:rsidP="007F62AB">
      <w:pPr>
        <w:jc w:val="both"/>
      </w:pPr>
    </w:p>
    <w:p w:rsidR="007F62AB" w:rsidRPr="007F62AB" w:rsidRDefault="007F62AB" w:rsidP="007F62AB"/>
    <w:p w:rsidR="007F62AB" w:rsidRDefault="007F62AB" w:rsidP="007F62AB"/>
    <w:p w:rsidR="007F62AB" w:rsidRPr="00567CED" w:rsidRDefault="007F62AB" w:rsidP="007F62AB">
      <w:pPr>
        <w:shd w:val="clear" w:color="auto" w:fill="FFFFFF"/>
        <w:autoSpaceDE w:val="0"/>
        <w:autoSpaceDN w:val="0"/>
        <w:adjustRightInd w:val="0"/>
        <w:spacing w:after="80"/>
        <w:jc w:val="center"/>
        <w:rPr>
          <w:rFonts w:eastAsia="Calibri"/>
          <w:b/>
          <w:sz w:val="28"/>
          <w:szCs w:val="28"/>
        </w:rPr>
      </w:pPr>
      <w:r w:rsidRPr="00567CED">
        <w:rPr>
          <w:rFonts w:eastAsia="Calibri"/>
          <w:b/>
          <w:sz w:val="28"/>
          <w:szCs w:val="28"/>
        </w:rPr>
        <w:t>II</w:t>
      </w:r>
      <w:r>
        <w:rPr>
          <w:rFonts w:eastAsia="Calibri"/>
          <w:b/>
          <w:sz w:val="28"/>
          <w:szCs w:val="28"/>
        </w:rPr>
        <w:t>.</w:t>
      </w:r>
      <w:r w:rsidRPr="00567CED">
        <w:rPr>
          <w:b/>
          <w:sz w:val="28"/>
          <w:szCs w:val="28"/>
        </w:rPr>
        <w:t xml:space="preserve"> Содержание  учебного предмета</w:t>
      </w:r>
    </w:p>
    <w:p w:rsidR="007F62AB" w:rsidRDefault="007F62AB" w:rsidP="007F62AB">
      <w:pPr>
        <w:shd w:val="clear" w:color="auto" w:fill="FFFFFF"/>
        <w:autoSpaceDE w:val="0"/>
        <w:autoSpaceDN w:val="0"/>
        <w:adjustRightInd w:val="0"/>
        <w:rPr>
          <w:b/>
        </w:rPr>
      </w:pP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7F62AB">
        <w:rPr>
          <w:b/>
          <w:bCs/>
        </w:rPr>
        <w:t xml:space="preserve">Вводное повторение (2 часа) 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F62AB">
        <w:rPr>
          <w:b/>
          <w:bCs/>
        </w:rPr>
        <w:lastRenderedPageBreak/>
        <w:t>Глава 9,10.</w:t>
      </w:r>
      <w:r w:rsidRPr="007F62AB">
        <w:rPr>
          <w:b/>
        </w:rPr>
        <w:t xml:space="preserve">  </w:t>
      </w:r>
      <w:r w:rsidRPr="007F62AB">
        <w:rPr>
          <w:b/>
          <w:bCs/>
        </w:rPr>
        <w:t>Векторы. Метод координат. (18 часов)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</w:pPr>
      <w:r w:rsidRPr="007F62AB">
        <w:t>Понятие вектора. Равенство векторов. Сложение и вычитание векторов. Умножение вектора на число. Разложение вектора по двум неколлинеарным векторам. Координаты вектора. Простей</w:t>
      </w:r>
      <w:r w:rsidRPr="007F62AB">
        <w:softHyphen/>
        <w:t>шие задачи в координатах. Уравнения окружности и прямой. Применение векторов и координат при решении задач.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rPr>
          <w:b/>
        </w:rPr>
        <w:t>Цель:</w:t>
      </w:r>
      <w:r w:rsidRPr="007F62AB">
        <w:t xml:space="preserve"> научить обучающихся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</w:t>
      </w:r>
      <w:r w:rsidRPr="007F62AB">
        <w:softHyphen/>
        <w:t>жно быть уделено выработке умений выполнять операции над векторами (складывать векторы по правилам треугольника и па</w:t>
      </w:r>
      <w:r w:rsidRPr="007F62AB">
        <w:softHyphen/>
        <w:t>раллелограмма, строить вектор, равный разности двух данных векторов, а также вектор, равный произведению данного вектора на данное число):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</w:t>
      </w:r>
      <w:r w:rsidRPr="007F62AB">
        <w:softHyphen/>
        <w:t xml:space="preserve">ретных геометрических задачах, тем самым дается представление </w:t>
      </w:r>
      <w:r w:rsidRPr="007F62AB">
        <w:rPr>
          <w:i/>
          <w:iCs/>
        </w:rPr>
        <w:t xml:space="preserve">об </w:t>
      </w:r>
      <w:r w:rsidRPr="007F62AB">
        <w:t>изучении геометрических фигур с помощью методов алгебры.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F62AB">
        <w:rPr>
          <w:b/>
          <w:bCs/>
        </w:rPr>
        <w:t>Глава 11.</w:t>
      </w:r>
      <w:r w:rsidRPr="007F62AB">
        <w:rPr>
          <w:b/>
        </w:rPr>
        <w:t xml:space="preserve">   </w:t>
      </w:r>
      <w:r w:rsidRPr="007F62AB">
        <w:rPr>
          <w:b/>
          <w:bCs/>
        </w:rPr>
        <w:t>Соотношения между сторонами и углами треугольника. Скалярное произведение векторов. (13 часов)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</w:pPr>
      <w:r w:rsidRPr="007F62AB">
        <w:t>Синус, косинус и тангенс угла. Теоремы синусов и косину</w:t>
      </w:r>
      <w:r w:rsidRPr="007F62AB">
        <w:softHyphen/>
        <w:t>сов. Решение треугольников. Скалярное произведение векторов и его применение в геометрических задачах.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rPr>
          <w:b/>
        </w:rPr>
        <w:t>Цель:</w:t>
      </w:r>
      <w:r w:rsidRPr="007F62AB">
        <w:t xml:space="preserve"> развить умение обучающихся применять тригонометрический аппарат при решении геометрических задач.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t>Синус и косинус любого угла от 0° до 180° вводятся с помо</w:t>
      </w:r>
      <w:r w:rsidRPr="007F62AB">
        <w:softHyphen/>
        <w:t>щью единичной полуокружности, доказываются теоремы синусов и косинусов и выводится еще одна формула площади треугольни</w:t>
      </w:r>
      <w:r w:rsidRPr="007F62AB">
        <w:softHyphen/>
        <w:t>ки (половина произведения двух сторон на синус угла между ними). Этот аппарат применяется к решению треугольников.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t>Скалярное произведение векторов вводится как в физике (произведение для векторов на косинус угла между ними). Рас</w:t>
      </w:r>
      <w:r w:rsidRPr="007F62AB">
        <w:softHyphen/>
        <w:t>сматриваются свойства скалярного произведения и его примене</w:t>
      </w:r>
      <w:r w:rsidRPr="007F62AB">
        <w:softHyphen/>
        <w:t>ние при решении геометрических задач.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t>Основное внимание следует уделить выработке прочных на</w:t>
      </w:r>
      <w:r w:rsidRPr="007F62AB">
        <w:softHyphen/>
        <w:t>выков в применении тригонометрического аппарата при реше</w:t>
      </w:r>
      <w:r w:rsidRPr="007F62AB">
        <w:softHyphen/>
        <w:t>нии геометрических задач.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  <w:rPr>
          <w:b/>
          <w:bCs/>
        </w:rPr>
      </w:pPr>
      <w:r w:rsidRPr="007F62AB">
        <w:rPr>
          <w:b/>
          <w:bCs/>
        </w:rPr>
        <w:t>Глава 12. Длина окружности и площадь круга. (12 часов)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</w:pPr>
      <w:r w:rsidRPr="007F62AB">
        <w:t>Правильные многоугольники. Окружности, описанная около правильного многоугольника и вписанная в него. Построение правильных многоугольников. Длина окружности. Площадь круга.</w:t>
      </w:r>
    </w:p>
    <w:p w:rsidR="007F62AB" w:rsidRPr="007F62AB" w:rsidRDefault="007F62AB" w:rsidP="007F62AB">
      <w:pPr>
        <w:ind w:firstLine="708"/>
        <w:jc w:val="both"/>
      </w:pPr>
      <w:r w:rsidRPr="007F62AB">
        <w:rPr>
          <w:b/>
        </w:rPr>
        <w:t>Цель:</w:t>
      </w:r>
      <w:r w:rsidRPr="007F62AB">
        <w:t xml:space="preserve"> расширить знание обучающихся о многоугольниках; рассмотреть понятия длины окружности и площади круга и формулы для их вычисления.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</w:pPr>
      <w:r w:rsidRPr="007F62AB">
        <w:tab/>
        <w:t>В начале темы дается определение правильного многоугольника, и рассматриваются теоремы об окружностях, описанной около правильного многоугольника и вписанной в него. С помо</w:t>
      </w:r>
      <w:r w:rsidRPr="007F62AB">
        <w:softHyphen/>
        <w:t>щью описанной окружности решаются задачи о построении пра</w:t>
      </w:r>
      <w:r w:rsidRPr="007F62AB">
        <w:softHyphen/>
        <w:t>вильного шестиугольника и правильного 2л-угольника, если дан правильный л-угольник.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</w:pPr>
      <w:r w:rsidRPr="007F62AB">
        <w:tab/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</w:t>
      </w:r>
      <w:r w:rsidRPr="007F62AB">
        <w:softHyphen/>
        <w:t>сти и площади круга. Вывод опирается на интуитивное представ</w:t>
      </w:r>
      <w:r w:rsidRPr="007F62AB">
        <w:softHyphen/>
        <w:t>ление о пределе: при неограниченном увеличении числа сторон правильного многоугольника, вписанного в окружность, его пери</w:t>
      </w:r>
      <w:r w:rsidRPr="007F62AB">
        <w:softHyphen/>
        <w:t>метр стремится к длине этой окружности, а площадь — к площа</w:t>
      </w:r>
      <w:r w:rsidRPr="007F62AB">
        <w:softHyphen/>
        <w:t>ди круга, ограниченного окружностью.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F62AB">
        <w:rPr>
          <w:b/>
          <w:bCs/>
        </w:rPr>
        <w:t>Глава 13. Движения. (9 часов)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</w:pPr>
      <w:r w:rsidRPr="007F62AB">
        <w:lastRenderedPageBreak/>
        <w:t>Отображение плоскости на себя. Понятие движения. Осевая и центральная симметрии. Параллельный перенос. Поворот. На</w:t>
      </w:r>
      <w:r w:rsidRPr="007F62AB">
        <w:softHyphen/>
        <w:t>ложения и движения.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t>Цель: познакомить обучающихся с понятием движения и его свойствами, с основными видами движений, с взаимоотношениями наложений и движений.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</w:pPr>
      <w:r w:rsidRPr="007F62AB">
        <w:t>Движение плоскости вводится как отображение плоскости на себя, сохраняющее расстояние между точками. При рассмотре</w:t>
      </w:r>
      <w:r w:rsidRPr="007F62AB">
        <w:softHyphen/>
        <w:t>нии видов движении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</w:pPr>
      <w:r w:rsidRPr="007F62AB">
        <w:t>Понятие наложения относится в данном курсе к числу основ</w:t>
      </w:r>
      <w:r w:rsidRPr="007F62AB">
        <w:softHyphen/>
        <w:t>ных понятий. Доказывается, что понятия наложения и движения являются эквивалентными: любое наложение является движени</w:t>
      </w:r>
      <w:r w:rsidRPr="007F62AB">
        <w:softHyphen/>
        <w:t>ем плоскости и обратно. Изучение доказательства не является обязательным, однако следует рассмотреть связь понятий нало</w:t>
      </w:r>
      <w:r w:rsidRPr="007F62AB">
        <w:softHyphen/>
        <w:t>жения и движения.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F62AB">
        <w:rPr>
          <w:b/>
        </w:rPr>
        <w:t>Об аксиомах геометрии</w:t>
      </w:r>
      <w:r w:rsidRPr="007F62AB">
        <w:rPr>
          <w:b/>
          <w:bCs/>
        </w:rPr>
        <w:t>. (2 часа)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t>Беседа об аксиомах геометрии.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7F62AB">
        <w:rPr>
          <w:b/>
        </w:rPr>
        <w:t>Цель:</w:t>
      </w:r>
      <w:r w:rsidRPr="007F62AB">
        <w:t xml:space="preserve"> дать более глубокое представление о си</w:t>
      </w:r>
      <w:r w:rsidRPr="007F62AB">
        <w:softHyphen/>
        <w:t>стеме аксиом планиметрии и аксиоматическом методе.</w:t>
      </w:r>
    </w:p>
    <w:p w:rsidR="007F62AB" w:rsidRPr="007F62AB" w:rsidRDefault="007F62AB" w:rsidP="007F62AB">
      <w:pPr>
        <w:pStyle w:val="a3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62AB">
        <w:rPr>
          <w:rFonts w:ascii="Times New Roman" w:hAnsi="Times New Roman" w:cs="Times New Roman"/>
          <w:sz w:val="24"/>
          <w:szCs w:val="24"/>
        </w:rPr>
        <w:t>В данной теме рассказывается о различных системах аксиом геометрии, в частности о различных способах введения понятия равенства фигур.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7F62AB">
        <w:rPr>
          <w:bCs/>
        </w:rPr>
        <w:tab/>
      </w:r>
      <w:r w:rsidRPr="007F62AB">
        <w:rPr>
          <w:b/>
          <w:bCs/>
        </w:rPr>
        <w:t>Повторение. Решение задач. (12часов)</w:t>
      </w:r>
    </w:p>
    <w:p w:rsidR="007F62AB" w:rsidRPr="007F62AB" w:rsidRDefault="007F62AB" w:rsidP="007F62AB">
      <w:pPr>
        <w:shd w:val="clear" w:color="auto" w:fill="FFFFFF"/>
        <w:autoSpaceDE w:val="0"/>
        <w:autoSpaceDN w:val="0"/>
        <w:adjustRightInd w:val="0"/>
        <w:jc w:val="both"/>
      </w:pPr>
      <w:r w:rsidRPr="007F62AB">
        <w:rPr>
          <w:bCs/>
        </w:rPr>
        <w:tab/>
      </w:r>
      <w:r w:rsidRPr="007F62AB">
        <w:rPr>
          <w:b/>
        </w:rPr>
        <w:t>Цель:</w:t>
      </w:r>
      <w:r w:rsidRPr="007F62AB">
        <w:t xml:space="preserve"> Повторение, обобщение и систематизация знаний, умений и навыков за курс геометрии 9 класса.</w:t>
      </w:r>
      <w:r>
        <w:t xml:space="preserve"> Подготовка к ОГЭ</w:t>
      </w:r>
    </w:p>
    <w:p w:rsidR="002E6EEA" w:rsidRDefault="002E6EEA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490"/>
        </w:tabs>
        <w:jc w:val="center"/>
        <w:rPr>
          <w:b/>
          <w:sz w:val="28"/>
          <w:szCs w:val="28"/>
        </w:rPr>
      </w:pPr>
      <w:proofErr w:type="spellStart"/>
      <w:r w:rsidRPr="002D52E0">
        <w:rPr>
          <w:b/>
          <w:sz w:val="28"/>
          <w:szCs w:val="28"/>
        </w:rPr>
        <w:t>III.Тематическое</w:t>
      </w:r>
      <w:proofErr w:type="spellEnd"/>
      <w:r w:rsidRPr="002D52E0">
        <w:rPr>
          <w:b/>
          <w:sz w:val="28"/>
          <w:szCs w:val="28"/>
        </w:rPr>
        <w:t xml:space="preserve"> планирование</w:t>
      </w:r>
      <w:r>
        <w:rPr>
          <w:b/>
          <w:sz w:val="28"/>
          <w:szCs w:val="28"/>
        </w:rPr>
        <w:t xml:space="preserve"> по геометрии </w:t>
      </w:r>
    </w:p>
    <w:p w:rsidR="007F62AB" w:rsidRPr="002D52E0" w:rsidRDefault="007F62AB" w:rsidP="007F62AB">
      <w:pPr>
        <w:tabs>
          <w:tab w:val="left" w:pos="1490"/>
        </w:tabs>
        <w:jc w:val="center"/>
        <w:rPr>
          <w:b/>
          <w:sz w:val="28"/>
          <w:szCs w:val="28"/>
        </w:rPr>
      </w:pPr>
    </w:p>
    <w:p w:rsidR="007F62AB" w:rsidRDefault="007F62AB" w:rsidP="007F62AB">
      <w:pPr>
        <w:tabs>
          <w:tab w:val="left" w:pos="1038"/>
        </w:tabs>
        <w:rPr>
          <w:sz w:val="28"/>
          <w:szCs w:val="28"/>
        </w:rPr>
      </w:pPr>
    </w:p>
    <w:p w:rsidR="007F62AB" w:rsidRDefault="007F62AB" w:rsidP="007F62AB">
      <w:pPr>
        <w:tabs>
          <w:tab w:val="left" w:pos="1674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1"/>
        <w:gridCol w:w="5861"/>
        <w:gridCol w:w="1042"/>
        <w:gridCol w:w="1727"/>
      </w:tblGrid>
      <w:tr w:rsidR="004E76CD" w:rsidTr="00A57B81">
        <w:tc>
          <w:tcPr>
            <w:tcW w:w="957" w:type="dxa"/>
          </w:tcPr>
          <w:p w:rsidR="004E76CD" w:rsidRDefault="004E76CD" w:rsidP="00A57B81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                                                                                                                           </w:t>
            </w:r>
          </w:p>
        </w:tc>
        <w:tc>
          <w:tcPr>
            <w:tcW w:w="5965" w:type="dxa"/>
          </w:tcPr>
          <w:p w:rsidR="004E76CD" w:rsidRDefault="004E76CD" w:rsidP="00A57B81">
            <w:pPr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                                              Название темы</w:t>
            </w:r>
          </w:p>
        </w:tc>
        <w:tc>
          <w:tcPr>
            <w:tcW w:w="1048" w:type="dxa"/>
          </w:tcPr>
          <w:p w:rsidR="004E76CD" w:rsidRDefault="004E76CD" w:rsidP="00A57B81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Кол-во часов</w:t>
            </w:r>
          </w:p>
        </w:tc>
        <w:tc>
          <w:tcPr>
            <w:tcW w:w="1601" w:type="dxa"/>
          </w:tcPr>
          <w:p w:rsidR="004E76CD" w:rsidRDefault="004E76CD" w:rsidP="00A57B81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Контрольных работ</w:t>
            </w:r>
          </w:p>
        </w:tc>
      </w:tr>
      <w:tr w:rsidR="004E76CD" w:rsidTr="00A57B81">
        <w:tc>
          <w:tcPr>
            <w:tcW w:w="957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5965" w:type="dxa"/>
          </w:tcPr>
          <w:p w:rsidR="004E76CD" w:rsidRDefault="004E76CD" w:rsidP="00A57B81">
            <w:pPr>
              <w:rPr>
                <w:szCs w:val="20"/>
              </w:rPr>
            </w:pPr>
            <w:r>
              <w:rPr>
                <w:szCs w:val="20"/>
              </w:rPr>
              <w:t xml:space="preserve">Повторение </w:t>
            </w:r>
          </w:p>
        </w:tc>
        <w:tc>
          <w:tcPr>
            <w:tcW w:w="1048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601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</w:p>
        </w:tc>
      </w:tr>
      <w:tr w:rsidR="004E76CD" w:rsidTr="00A57B81">
        <w:tc>
          <w:tcPr>
            <w:tcW w:w="957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5965" w:type="dxa"/>
          </w:tcPr>
          <w:p w:rsidR="004E76CD" w:rsidRDefault="004E76CD" w:rsidP="00A57B81">
            <w:pPr>
              <w:rPr>
                <w:szCs w:val="20"/>
              </w:rPr>
            </w:pPr>
            <w:r>
              <w:rPr>
                <w:szCs w:val="20"/>
              </w:rPr>
              <w:t>Глава 9-10. Векторы. Метод координат</w:t>
            </w:r>
          </w:p>
        </w:tc>
        <w:tc>
          <w:tcPr>
            <w:tcW w:w="1048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  <w:tc>
          <w:tcPr>
            <w:tcW w:w="1601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4E76CD" w:rsidTr="00A57B81">
        <w:tc>
          <w:tcPr>
            <w:tcW w:w="957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5965" w:type="dxa"/>
          </w:tcPr>
          <w:p w:rsidR="004E76CD" w:rsidRDefault="004E76CD" w:rsidP="00A57B81">
            <w:pPr>
              <w:rPr>
                <w:szCs w:val="20"/>
              </w:rPr>
            </w:pPr>
            <w:r>
              <w:rPr>
                <w:szCs w:val="20"/>
              </w:rPr>
              <w:t>Глава 11.Соотношения между сторонами и углами треугольника. Скалярное произведение векторов</w:t>
            </w:r>
          </w:p>
        </w:tc>
        <w:tc>
          <w:tcPr>
            <w:tcW w:w="1048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13</w:t>
            </w:r>
          </w:p>
        </w:tc>
        <w:tc>
          <w:tcPr>
            <w:tcW w:w="1601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4E76CD" w:rsidTr="00A57B81">
        <w:tc>
          <w:tcPr>
            <w:tcW w:w="957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5965" w:type="dxa"/>
          </w:tcPr>
          <w:p w:rsidR="004E76CD" w:rsidRDefault="004E76CD" w:rsidP="00A57B81">
            <w:pPr>
              <w:rPr>
                <w:szCs w:val="20"/>
              </w:rPr>
            </w:pPr>
            <w:r>
              <w:rPr>
                <w:szCs w:val="20"/>
              </w:rPr>
              <w:t>Глава12.Длина окружности и площадь круга</w:t>
            </w:r>
          </w:p>
        </w:tc>
        <w:tc>
          <w:tcPr>
            <w:tcW w:w="1048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1601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4E76CD" w:rsidTr="00A57B81">
        <w:tc>
          <w:tcPr>
            <w:tcW w:w="957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5965" w:type="dxa"/>
          </w:tcPr>
          <w:p w:rsidR="004E76CD" w:rsidRDefault="004E76CD" w:rsidP="00A57B81">
            <w:pPr>
              <w:rPr>
                <w:szCs w:val="20"/>
              </w:rPr>
            </w:pPr>
            <w:r>
              <w:rPr>
                <w:szCs w:val="20"/>
              </w:rPr>
              <w:t>Глава13. Движения</w:t>
            </w:r>
          </w:p>
        </w:tc>
        <w:tc>
          <w:tcPr>
            <w:tcW w:w="1048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9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01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4E76CD" w:rsidTr="00A57B81">
        <w:tc>
          <w:tcPr>
            <w:tcW w:w="957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5965" w:type="dxa"/>
          </w:tcPr>
          <w:p w:rsidR="004E76CD" w:rsidRDefault="004E76CD" w:rsidP="00A57B81">
            <w:pPr>
              <w:rPr>
                <w:szCs w:val="20"/>
              </w:rPr>
            </w:pPr>
            <w:r>
              <w:rPr>
                <w:szCs w:val="20"/>
              </w:rPr>
              <w:t xml:space="preserve">Об аксиомах геометрии </w:t>
            </w:r>
          </w:p>
        </w:tc>
        <w:tc>
          <w:tcPr>
            <w:tcW w:w="1048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601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</w:p>
        </w:tc>
      </w:tr>
      <w:tr w:rsidR="004E76CD" w:rsidTr="00A57B81">
        <w:tc>
          <w:tcPr>
            <w:tcW w:w="957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5965" w:type="dxa"/>
          </w:tcPr>
          <w:p w:rsidR="004E76CD" w:rsidRDefault="004E76CD" w:rsidP="00A57B81">
            <w:pPr>
              <w:rPr>
                <w:szCs w:val="20"/>
              </w:rPr>
            </w:pPr>
            <w:r>
              <w:rPr>
                <w:szCs w:val="20"/>
              </w:rPr>
              <w:t>Повторение. Решение задач.</w:t>
            </w:r>
          </w:p>
        </w:tc>
        <w:tc>
          <w:tcPr>
            <w:tcW w:w="1048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12</w:t>
            </w:r>
          </w:p>
        </w:tc>
        <w:tc>
          <w:tcPr>
            <w:tcW w:w="1601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4E76CD" w:rsidTr="00A57B81">
        <w:tc>
          <w:tcPr>
            <w:tcW w:w="957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5965" w:type="dxa"/>
          </w:tcPr>
          <w:p w:rsidR="004E76CD" w:rsidRDefault="004E76CD" w:rsidP="00A57B81">
            <w:pPr>
              <w:jc w:val="right"/>
              <w:rPr>
                <w:szCs w:val="20"/>
              </w:rPr>
            </w:pPr>
            <w:r>
              <w:rPr>
                <w:szCs w:val="20"/>
              </w:rPr>
              <w:t>Итого</w:t>
            </w:r>
          </w:p>
        </w:tc>
        <w:tc>
          <w:tcPr>
            <w:tcW w:w="1048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68</w:t>
            </w:r>
          </w:p>
        </w:tc>
        <w:tc>
          <w:tcPr>
            <w:tcW w:w="1601" w:type="dxa"/>
          </w:tcPr>
          <w:p w:rsidR="004E76CD" w:rsidRDefault="004E76CD" w:rsidP="00A57B8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</w:tr>
    </w:tbl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</w:pPr>
    </w:p>
    <w:p w:rsidR="007F62AB" w:rsidRDefault="007F62AB" w:rsidP="007F62AB">
      <w:pPr>
        <w:tabs>
          <w:tab w:val="left" w:pos="1674"/>
        </w:tabs>
        <w:jc w:val="both"/>
        <w:sectPr w:rsidR="007F62AB" w:rsidSect="005204F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4371"/>
        <w:gridCol w:w="527"/>
        <w:gridCol w:w="373"/>
        <w:gridCol w:w="1260"/>
        <w:gridCol w:w="68"/>
        <w:gridCol w:w="142"/>
        <w:gridCol w:w="141"/>
        <w:gridCol w:w="909"/>
        <w:gridCol w:w="225"/>
        <w:gridCol w:w="958"/>
      </w:tblGrid>
      <w:tr w:rsidR="009A66B2" w:rsidRPr="00D02A86" w:rsidTr="002B5563">
        <w:trPr>
          <w:cantSplit/>
          <w:trHeight w:val="1134"/>
        </w:trPr>
        <w:tc>
          <w:tcPr>
            <w:tcW w:w="597" w:type="dxa"/>
            <w:textDirection w:val="btLr"/>
          </w:tcPr>
          <w:p w:rsidR="009A66B2" w:rsidRPr="002B5563" w:rsidRDefault="009A66B2" w:rsidP="009A66B2">
            <w:pPr>
              <w:ind w:left="113" w:right="113"/>
              <w:jc w:val="center"/>
              <w:rPr>
                <w:b/>
              </w:rPr>
            </w:pPr>
            <w:r w:rsidRPr="002B5563">
              <w:rPr>
                <w:b/>
              </w:rPr>
              <w:lastRenderedPageBreak/>
              <w:t>№ урока</w:t>
            </w:r>
          </w:p>
        </w:tc>
        <w:tc>
          <w:tcPr>
            <w:tcW w:w="4371" w:type="dxa"/>
          </w:tcPr>
          <w:p w:rsidR="009A66B2" w:rsidRDefault="009A66B2" w:rsidP="009A66B2">
            <w:pPr>
              <w:jc w:val="center"/>
              <w:rPr>
                <w:b/>
              </w:rPr>
            </w:pPr>
          </w:p>
          <w:p w:rsidR="009A66B2" w:rsidRPr="002B5563" w:rsidRDefault="009A66B2" w:rsidP="009A66B2">
            <w:pPr>
              <w:jc w:val="center"/>
              <w:rPr>
                <w:b/>
              </w:rPr>
            </w:pPr>
            <w:r w:rsidRPr="002B5563">
              <w:rPr>
                <w:b/>
              </w:rPr>
              <w:t>Тема урока</w:t>
            </w:r>
          </w:p>
        </w:tc>
        <w:tc>
          <w:tcPr>
            <w:tcW w:w="900" w:type="dxa"/>
            <w:gridSpan w:val="2"/>
          </w:tcPr>
          <w:p w:rsidR="009A66B2" w:rsidRPr="002B5563" w:rsidRDefault="009A66B2" w:rsidP="009A66B2">
            <w:pPr>
              <w:jc w:val="center"/>
              <w:rPr>
                <w:b/>
              </w:rPr>
            </w:pPr>
            <w:r w:rsidRPr="002B5563">
              <w:rPr>
                <w:b/>
              </w:rPr>
              <w:t>Кол-во часов</w:t>
            </w:r>
          </w:p>
        </w:tc>
        <w:tc>
          <w:tcPr>
            <w:tcW w:w="1260" w:type="dxa"/>
          </w:tcPr>
          <w:p w:rsidR="009A66B2" w:rsidRPr="005D59C1" w:rsidRDefault="00AA0305" w:rsidP="009A66B2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Вид занятия</w:t>
            </w:r>
          </w:p>
        </w:tc>
        <w:tc>
          <w:tcPr>
            <w:tcW w:w="1260" w:type="dxa"/>
            <w:gridSpan w:val="4"/>
          </w:tcPr>
          <w:p w:rsidR="009A66B2" w:rsidRPr="005D59C1" w:rsidRDefault="00AA0305" w:rsidP="00AA0305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Вид </w:t>
            </w:r>
            <w:r w:rsidR="009A66B2" w:rsidRPr="005D59C1">
              <w:rPr>
                <w:rFonts w:eastAsia="Calibri"/>
                <w:b/>
                <w:color w:val="000000"/>
              </w:rPr>
              <w:t>контроля</w:t>
            </w:r>
          </w:p>
        </w:tc>
        <w:tc>
          <w:tcPr>
            <w:tcW w:w="1183" w:type="dxa"/>
            <w:gridSpan w:val="2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>Наглядные пособия ЭОР</w:t>
            </w:r>
          </w:p>
        </w:tc>
      </w:tr>
      <w:tr w:rsidR="00D52956" w:rsidRPr="00D02A86" w:rsidTr="002B5563">
        <w:tc>
          <w:tcPr>
            <w:tcW w:w="597" w:type="dxa"/>
          </w:tcPr>
          <w:p w:rsidR="00D52956" w:rsidRPr="00D02A86" w:rsidRDefault="00D52956" w:rsidP="004A1F84">
            <w:r w:rsidRPr="00D02A86">
              <w:t>1</w:t>
            </w:r>
          </w:p>
        </w:tc>
        <w:tc>
          <w:tcPr>
            <w:tcW w:w="4371" w:type="dxa"/>
          </w:tcPr>
          <w:p w:rsidR="00D52956" w:rsidRPr="00D02A86" w:rsidRDefault="00D52956" w:rsidP="004A1F84">
            <w:r w:rsidRPr="00D02A86">
              <w:t>Повторение. Четырехугольник. Площадь.</w:t>
            </w:r>
          </w:p>
        </w:tc>
        <w:tc>
          <w:tcPr>
            <w:tcW w:w="900" w:type="dxa"/>
            <w:gridSpan w:val="2"/>
          </w:tcPr>
          <w:p w:rsidR="00D52956" w:rsidRPr="00D02A86" w:rsidRDefault="00D52956" w:rsidP="004A1F84">
            <w:r w:rsidRPr="00D02A86">
              <w:t>1</w:t>
            </w:r>
          </w:p>
        </w:tc>
        <w:tc>
          <w:tcPr>
            <w:tcW w:w="1260" w:type="dxa"/>
          </w:tcPr>
          <w:p w:rsidR="00D52956" w:rsidRPr="00D02A86" w:rsidRDefault="009A66B2" w:rsidP="004A1F84">
            <w:r w:rsidRPr="005D59C1">
              <w:rPr>
                <w:rFonts w:eastAsia="Calibri"/>
                <w:bCs/>
                <w:color w:val="000000"/>
              </w:rPr>
              <w:t>комбинированный урок</w:t>
            </w:r>
            <w:r>
              <w:rPr>
                <w:rFonts w:eastAsia="Calibri"/>
                <w:bCs/>
                <w:color w:val="000000"/>
              </w:rPr>
              <w:t xml:space="preserve"> </w:t>
            </w:r>
            <w:r w:rsidR="00AA0305">
              <w:rPr>
                <w:rFonts w:eastAsia="Calibri"/>
                <w:bCs/>
                <w:color w:val="000000"/>
              </w:rPr>
              <w:t xml:space="preserve"> повторение изученного</w:t>
            </w:r>
            <w:r w:rsidRPr="005D59C1">
              <w:rPr>
                <w:rFonts w:eastAsia="Calibri"/>
                <w:bCs/>
                <w:color w:val="000000"/>
              </w:rPr>
              <w:t xml:space="preserve"> </w:t>
            </w:r>
          </w:p>
        </w:tc>
        <w:tc>
          <w:tcPr>
            <w:tcW w:w="1260" w:type="dxa"/>
            <w:gridSpan w:val="4"/>
          </w:tcPr>
          <w:p w:rsidR="00D52956" w:rsidRDefault="009A66B2" w:rsidP="004A1F84"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  <w:p w:rsidR="00B26FD3" w:rsidRPr="00D02A86" w:rsidRDefault="00B26FD3" w:rsidP="004A1F84"/>
        </w:tc>
        <w:tc>
          <w:tcPr>
            <w:tcW w:w="1183" w:type="dxa"/>
            <w:gridSpan w:val="2"/>
          </w:tcPr>
          <w:p w:rsidR="00D52956" w:rsidRPr="00D02A86" w:rsidRDefault="00D52956" w:rsidP="004A1F84"/>
        </w:tc>
      </w:tr>
      <w:tr w:rsidR="00D52956" w:rsidRPr="00D02A86" w:rsidTr="002B5563">
        <w:tc>
          <w:tcPr>
            <w:tcW w:w="597" w:type="dxa"/>
          </w:tcPr>
          <w:p w:rsidR="00D52956" w:rsidRPr="00D02A86" w:rsidRDefault="00D52956" w:rsidP="004A1F84">
            <w:r w:rsidRPr="00D02A86">
              <w:t>2</w:t>
            </w:r>
          </w:p>
        </w:tc>
        <w:tc>
          <w:tcPr>
            <w:tcW w:w="4371" w:type="dxa"/>
          </w:tcPr>
          <w:p w:rsidR="00D52956" w:rsidRPr="00D02A86" w:rsidRDefault="00D52956" w:rsidP="004A1F84">
            <w:r w:rsidRPr="00D02A86">
              <w:t>Повторение. Подобные треугольники. Окружность.</w:t>
            </w:r>
          </w:p>
        </w:tc>
        <w:tc>
          <w:tcPr>
            <w:tcW w:w="900" w:type="dxa"/>
            <w:gridSpan w:val="2"/>
          </w:tcPr>
          <w:p w:rsidR="00D52956" w:rsidRPr="00D02A86" w:rsidRDefault="00D52956" w:rsidP="004A1F84">
            <w:r w:rsidRPr="00D02A86">
              <w:t>1</w:t>
            </w:r>
          </w:p>
        </w:tc>
        <w:tc>
          <w:tcPr>
            <w:tcW w:w="1260" w:type="dxa"/>
          </w:tcPr>
          <w:p w:rsidR="00D52956" w:rsidRPr="00D02A86" w:rsidRDefault="009A66B2" w:rsidP="004A1F84"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260" w:type="dxa"/>
            <w:gridSpan w:val="4"/>
          </w:tcPr>
          <w:p w:rsidR="00D52956" w:rsidRDefault="00D52956" w:rsidP="004A1F84"/>
          <w:p w:rsidR="00B26FD3" w:rsidRPr="00D02A86" w:rsidRDefault="009A66B2" w:rsidP="004A1F84"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1183" w:type="dxa"/>
            <w:gridSpan w:val="2"/>
          </w:tcPr>
          <w:p w:rsidR="00D52956" w:rsidRPr="00D02A86" w:rsidRDefault="00D52956" w:rsidP="004A1F84"/>
        </w:tc>
      </w:tr>
      <w:tr w:rsidR="002B5563" w:rsidRPr="00D02A86" w:rsidTr="004A1F84">
        <w:tc>
          <w:tcPr>
            <w:tcW w:w="9571" w:type="dxa"/>
            <w:gridSpan w:val="11"/>
          </w:tcPr>
          <w:p w:rsidR="002B5563" w:rsidRPr="002B5563" w:rsidRDefault="006C1977" w:rsidP="002B5563">
            <w:pPr>
              <w:jc w:val="center"/>
              <w:rPr>
                <w:b/>
              </w:rPr>
            </w:pPr>
            <w:r>
              <w:rPr>
                <w:b/>
              </w:rPr>
              <w:t xml:space="preserve">Векторы </w:t>
            </w:r>
            <w:r w:rsidR="002B5563" w:rsidRPr="002B5563">
              <w:rPr>
                <w:b/>
              </w:rPr>
              <w:t>8</w:t>
            </w:r>
          </w:p>
        </w:tc>
      </w:tr>
      <w:tr w:rsidR="009A66B2" w:rsidRPr="00D02A86" w:rsidTr="009A66B2">
        <w:tc>
          <w:tcPr>
            <w:tcW w:w="597" w:type="dxa"/>
          </w:tcPr>
          <w:p w:rsidR="009A66B2" w:rsidRPr="00D02A86" w:rsidRDefault="009A66B2" w:rsidP="009A66B2">
            <w:r w:rsidRPr="00D02A86">
              <w:t>3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Понятие вектора</w:t>
            </w:r>
          </w:p>
        </w:tc>
        <w:tc>
          <w:tcPr>
            <w:tcW w:w="527" w:type="dxa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701" w:type="dxa"/>
            <w:gridSpan w:val="3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192" w:type="dxa"/>
            <w:gridSpan w:val="3"/>
          </w:tcPr>
          <w:p w:rsidR="009A66B2" w:rsidRPr="005D59C1" w:rsidRDefault="009A66B2" w:rsidP="009A66B2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1183" w:type="dxa"/>
            <w:gridSpan w:val="2"/>
          </w:tcPr>
          <w:p w:rsidR="009A66B2" w:rsidRPr="00357CEC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9A66B2" w:rsidRPr="00D02A86" w:rsidTr="009A66B2">
        <w:tc>
          <w:tcPr>
            <w:tcW w:w="597" w:type="dxa"/>
          </w:tcPr>
          <w:p w:rsidR="009A66B2" w:rsidRPr="00D02A86" w:rsidRDefault="009A66B2" w:rsidP="009A66B2">
            <w:r w:rsidRPr="00D02A86">
              <w:t>4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Равенство векторов. Откладывание вектора от данной точки.</w:t>
            </w:r>
          </w:p>
        </w:tc>
        <w:tc>
          <w:tcPr>
            <w:tcW w:w="527" w:type="dxa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701" w:type="dxa"/>
            <w:gridSpan w:val="3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192" w:type="dxa"/>
            <w:gridSpan w:val="3"/>
          </w:tcPr>
          <w:p w:rsidR="009A66B2" w:rsidRPr="005D59C1" w:rsidRDefault="009A66B2" w:rsidP="009A66B2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1183" w:type="dxa"/>
            <w:gridSpan w:val="2"/>
          </w:tcPr>
          <w:p w:rsidR="009A66B2" w:rsidRPr="00357CEC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9A66B2" w:rsidRPr="00D02A86" w:rsidTr="009A66B2">
        <w:tc>
          <w:tcPr>
            <w:tcW w:w="597" w:type="dxa"/>
          </w:tcPr>
          <w:p w:rsidR="009A66B2" w:rsidRPr="00D02A86" w:rsidRDefault="009A66B2" w:rsidP="009A66B2">
            <w:r w:rsidRPr="00D02A86">
              <w:t>5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Сумма двух векторов. Законы сложения векторов. Правило параллелограмма.</w:t>
            </w:r>
          </w:p>
        </w:tc>
        <w:tc>
          <w:tcPr>
            <w:tcW w:w="527" w:type="dxa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701" w:type="dxa"/>
            <w:gridSpan w:val="3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192" w:type="dxa"/>
            <w:gridSpan w:val="3"/>
          </w:tcPr>
          <w:p w:rsidR="009A66B2" w:rsidRPr="005D59C1" w:rsidRDefault="009A66B2" w:rsidP="009A66B2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1183" w:type="dxa"/>
            <w:gridSpan w:val="2"/>
          </w:tcPr>
          <w:p w:rsidR="009A66B2" w:rsidRPr="00357CEC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9A66B2" w:rsidRPr="00D02A86" w:rsidTr="009A66B2">
        <w:tc>
          <w:tcPr>
            <w:tcW w:w="597" w:type="dxa"/>
          </w:tcPr>
          <w:p w:rsidR="009A66B2" w:rsidRPr="00D02A86" w:rsidRDefault="009A66B2" w:rsidP="009A66B2">
            <w:r w:rsidRPr="00D02A86">
              <w:t>6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Сумма нескольких векторов. Вычитание векторов.</w:t>
            </w:r>
          </w:p>
        </w:tc>
        <w:tc>
          <w:tcPr>
            <w:tcW w:w="527" w:type="dxa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701" w:type="dxa"/>
            <w:gridSpan w:val="3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192" w:type="dxa"/>
            <w:gridSpan w:val="3"/>
          </w:tcPr>
          <w:p w:rsidR="009A66B2" w:rsidRPr="005D59C1" w:rsidRDefault="009A66B2" w:rsidP="009A66B2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1183" w:type="dxa"/>
            <w:gridSpan w:val="2"/>
          </w:tcPr>
          <w:p w:rsidR="009A66B2" w:rsidRPr="00357CEC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9A66B2" w:rsidRPr="00D02A86" w:rsidTr="009A66B2">
        <w:tc>
          <w:tcPr>
            <w:tcW w:w="597" w:type="dxa"/>
          </w:tcPr>
          <w:p w:rsidR="009A66B2" w:rsidRPr="00D02A86" w:rsidRDefault="009A66B2" w:rsidP="009A66B2">
            <w:r w:rsidRPr="00D02A86">
              <w:t>7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Сложение и вычитание векторов. Решение задач</w:t>
            </w:r>
          </w:p>
        </w:tc>
        <w:tc>
          <w:tcPr>
            <w:tcW w:w="527" w:type="dxa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701" w:type="dxa"/>
            <w:gridSpan w:val="3"/>
          </w:tcPr>
          <w:p w:rsidR="009A66B2" w:rsidRPr="005D59C1" w:rsidRDefault="009A66B2" w:rsidP="009A66B2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материала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закрепления изученного материала  </w:t>
            </w:r>
          </w:p>
        </w:tc>
        <w:tc>
          <w:tcPr>
            <w:tcW w:w="1192" w:type="dxa"/>
            <w:gridSpan w:val="3"/>
          </w:tcPr>
          <w:p w:rsidR="009A66B2" w:rsidRPr="005D59C1" w:rsidRDefault="009A66B2" w:rsidP="009A66B2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  <w:color w:val="000000"/>
              </w:rPr>
              <w:t>математический диктант</w:t>
            </w:r>
          </w:p>
        </w:tc>
        <w:tc>
          <w:tcPr>
            <w:tcW w:w="1183" w:type="dxa"/>
            <w:gridSpan w:val="2"/>
          </w:tcPr>
          <w:p w:rsidR="009A66B2" w:rsidRPr="00D02A86" w:rsidRDefault="009A66B2" w:rsidP="009A66B2"/>
        </w:tc>
      </w:tr>
      <w:tr w:rsidR="009A66B2" w:rsidRPr="00D02A86" w:rsidTr="009A66B2">
        <w:tc>
          <w:tcPr>
            <w:tcW w:w="597" w:type="dxa"/>
          </w:tcPr>
          <w:p w:rsidR="009A66B2" w:rsidRPr="00D02A86" w:rsidRDefault="009A66B2" w:rsidP="009A66B2">
            <w:r w:rsidRPr="00D02A86">
              <w:t>8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Произведение вектора на число</w:t>
            </w:r>
          </w:p>
        </w:tc>
        <w:tc>
          <w:tcPr>
            <w:tcW w:w="527" w:type="dxa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701" w:type="dxa"/>
            <w:gridSpan w:val="3"/>
          </w:tcPr>
          <w:p w:rsidR="009A66B2" w:rsidRPr="00D02A86" w:rsidRDefault="009A66B2" w:rsidP="009A66B2">
            <w:r w:rsidRPr="005D59C1">
              <w:rPr>
                <w:rFonts w:eastAsia="Calibri"/>
                <w:bCs/>
                <w:color w:val="000000"/>
              </w:rPr>
              <w:t>комбинирован</w:t>
            </w:r>
            <w:r w:rsidRPr="005D59C1">
              <w:rPr>
                <w:rFonts w:eastAsia="Calibri"/>
                <w:bCs/>
                <w:color w:val="000000"/>
              </w:rPr>
              <w:lastRenderedPageBreak/>
              <w:t xml:space="preserve">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192" w:type="dxa"/>
            <w:gridSpan w:val="3"/>
          </w:tcPr>
          <w:p w:rsidR="009A66B2" w:rsidRPr="00D02A86" w:rsidRDefault="009A66B2" w:rsidP="009A66B2"/>
        </w:tc>
        <w:tc>
          <w:tcPr>
            <w:tcW w:w="1183" w:type="dxa"/>
            <w:gridSpan w:val="2"/>
          </w:tcPr>
          <w:p w:rsidR="009A66B2" w:rsidRPr="00D02A86" w:rsidRDefault="009A66B2" w:rsidP="009A66B2"/>
        </w:tc>
      </w:tr>
      <w:tr w:rsidR="009A66B2" w:rsidRPr="00D02A86" w:rsidTr="009A66B2">
        <w:tc>
          <w:tcPr>
            <w:tcW w:w="597" w:type="dxa"/>
          </w:tcPr>
          <w:p w:rsidR="009A66B2" w:rsidRPr="00D02A86" w:rsidRDefault="009A66B2" w:rsidP="009A66B2">
            <w:r w:rsidRPr="00D02A86">
              <w:lastRenderedPageBreak/>
              <w:t>9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Применение векторов к решению задач</w:t>
            </w:r>
          </w:p>
        </w:tc>
        <w:tc>
          <w:tcPr>
            <w:tcW w:w="527" w:type="dxa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701" w:type="dxa"/>
            <w:gridSpan w:val="3"/>
          </w:tcPr>
          <w:p w:rsidR="009A66B2" w:rsidRPr="00D02A86" w:rsidRDefault="009A66B2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материала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закрепления изученного материала  </w:t>
            </w:r>
          </w:p>
        </w:tc>
        <w:tc>
          <w:tcPr>
            <w:tcW w:w="1192" w:type="dxa"/>
            <w:gridSpan w:val="3"/>
          </w:tcPr>
          <w:p w:rsidR="009A66B2" w:rsidRPr="005D59C1" w:rsidRDefault="009A66B2" w:rsidP="004A1F84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1183" w:type="dxa"/>
            <w:gridSpan w:val="2"/>
          </w:tcPr>
          <w:p w:rsidR="009A66B2" w:rsidRPr="00357CEC" w:rsidRDefault="009A66B2" w:rsidP="004A1F84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9A66B2" w:rsidRPr="00D02A86" w:rsidTr="009A66B2">
        <w:tc>
          <w:tcPr>
            <w:tcW w:w="597" w:type="dxa"/>
          </w:tcPr>
          <w:p w:rsidR="009A66B2" w:rsidRPr="00D02A86" w:rsidRDefault="009A66B2" w:rsidP="009A66B2">
            <w:r w:rsidRPr="00D02A86">
              <w:t>10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Средняя линия трапеции</w:t>
            </w:r>
          </w:p>
        </w:tc>
        <w:tc>
          <w:tcPr>
            <w:tcW w:w="527" w:type="dxa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701" w:type="dxa"/>
            <w:gridSpan w:val="3"/>
          </w:tcPr>
          <w:p w:rsidR="009A66B2" w:rsidRPr="00D02A86" w:rsidRDefault="009A66B2" w:rsidP="009A66B2"/>
        </w:tc>
        <w:tc>
          <w:tcPr>
            <w:tcW w:w="1192" w:type="dxa"/>
            <w:gridSpan w:val="3"/>
          </w:tcPr>
          <w:p w:rsidR="009A66B2" w:rsidRPr="00D02A86" w:rsidRDefault="009A66B2" w:rsidP="009A66B2"/>
        </w:tc>
        <w:tc>
          <w:tcPr>
            <w:tcW w:w="1183" w:type="dxa"/>
            <w:gridSpan w:val="2"/>
          </w:tcPr>
          <w:p w:rsidR="009A66B2" w:rsidRPr="00D02A86" w:rsidRDefault="009A66B2" w:rsidP="009A66B2"/>
        </w:tc>
      </w:tr>
      <w:tr w:rsidR="009A66B2" w:rsidRPr="00D02A86" w:rsidTr="004A1F84">
        <w:tc>
          <w:tcPr>
            <w:tcW w:w="9571" w:type="dxa"/>
            <w:gridSpan w:val="11"/>
          </w:tcPr>
          <w:p w:rsidR="009A66B2" w:rsidRPr="002B5563" w:rsidRDefault="006C1977" w:rsidP="009A66B2">
            <w:pPr>
              <w:jc w:val="center"/>
              <w:rPr>
                <w:b/>
              </w:rPr>
            </w:pPr>
            <w:r>
              <w:rPr>
                <w:b/>
              </w:rPr>
              <w:t xml:space="preserve">Метод координат </w:t>
            </w:r>
            <w:r w:rsidR="009A66B2" w:rsidRPr="002B5563">
              <w:rPr>
                <w:b/>
              </w:rPr>
              <w:t>10</w:t>
            </w:r>
          </w:p>
        </w:tc>
      </w:tr>
      <w:tr w:rsidR="009A66B2" w:rsidRPr="00D02A86" w:rsidTr="004A1F84">
        <w:tc>
          <w:tcPr>
            <w:tcW w:w="597" w:type="dxa"/>
          </w:tcPr>
          <w:p w:rsidR="009A66B2" w:rsidRPr="00D02A86" w:rsidRDefault="009A66B2" w:rsidP="009A66B2">
            <w:r w:rsidRPr="00D02A86">
              <w:t>11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Разложение вектора по двум данным неколлинеарным векторам</w:t>
            </w:r>
          </w:p>
        </w:tc>
        <w:tc>
          <w:tcPr>
            <w:tcW w:w="900" w:type="dxa"/>
            <w:gridSpan w:val="2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275" w:type="dxa"/>
            <w:gridSpan w:val="3"/>
          </w:tcPr>
          <w:p w:rsidR="009A66B2" w:rsidRPr="005D59C1" w:rsidRDefault="009A66B2" w:rsidP="009A66B2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958" w:type="dxa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9A66B2" w:rsidRPr="00D02A86" w:rsidTr="004A1F84">
        <w:tc>
          <w:tcPr>
            <w:tcW w:w="597" w:type="dxa"/>
          </w:tcPr>
          <w:p w:rsidR="009A66B2" w:rsidRPr="00D02A86" w:rsidRDefault="009A66B2" w:rsidP="009A66B2">
            <w:r w:rsidRPr="00D02A86">
              <w:t>12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Координаты вектора</w:t>
            </w:r>
          </w:p>
        </w:tc>
        <w:tc>
          <w:tcPr>
            <w:tcW w:w="900" w:type="dxa"/>
            <w:gridSpan w:val="2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275" w:type="dxa"/>
            <w:gridSpan w:val="3"/>
          </w:tcPr>
          <w:p w:rsidR="009A66B2" w:rsidRPr="005D59C1" w:rsidRDefault="009A66B2" w:rsidP="009A66B2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958" w:type="dxa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9A66B2" w:rsidRPr="00D02A86" w:rsidTr="004A1F84">
        <w:tc>
          <w:tcPr>
            <w:tcW w:w="597" w:type="dxa"/>
          </w:tcPr>
          <w:p w:rsidR="009A66B2" w:rsidRPr="00D02A86" w:rsidRDefault="009A66B2" w:rsidP="009A66B2">
            <w:r w:rsidRPr="00D02A86">
              <w:t>13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Контрольная работа №1 «Векторы. Координаты вектора»</w:t>
            </w:r>
          </w:p>
        </w:tc>
        <w:tc>
          <w:tcPr>
            <w:tcW w:w="900" w:type="dxa"/>
            <w:gridSpan w:val="2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урок проверки и коррекции знаний и умений     </w:t>
            </w:r>
          </w:p>
        </w:tc>
        <w:tc>
          <w:tcPr>
            <w:tcW w:w="1275" w:type="dxa"/>
            <w:gridSpan w:val="3"/>
          </w:tcPr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color w:val="000000"/>
              </w:rPr>
              <w:t>КР - 1</w:t>
            </w:r>
          </w:p>
        </w:tc>
        <w:tc>
          <w:tcPr>
            <w:tcW w:w="958" w:type="dxa"/>
          </w:tcPr>
          <w:p w:rsidR="009A66B2" w:rsidRDefault="009A66B2" w:rsidP="009A66B2">
            <w:pPr>
              <w:spacing w:after="80"/>
              <w:jc w:val="center"/>
              <w:rPr>
                <w:rFonts w:eastAsia="Calibri"/>
                <w:bCs/>
                <w:color w:val="000000"/>
              </w:rPr>
            </w:pPr>
          </w:p>
          <w:p w:rsidR="009A66B2" w:rsidRPr="005D59C1" w:rsidRDefault="009A66B2" w:rsidP="009A66B2">
            <w:pPr>
              <w:spacing w:after="80"/>
              <w:jc w:val="center"/>
              <w:rPr>
                <w:rFonts w:eastAsia="Calibri"/>
                <w:color w:val="000000"/>
              </w:rPr>
            </w:pPr>
          </w:p>
        </w:tc>
      </w:tr>
      <w:tr w:rsidR="004A1F84" w:rsidRPr="00D02A86" w:rsidTr="004A1F84">
        <w:tc>
          <w:tcPr>
            <w:tcW w:w="597" w:type="dxa"/>
          </w:tcPr>
          <w:p w:rsidR="004A1F84" w:rsidRPr="00D02A86" w:rsidRDefault="004A1F84" w:rsidP="009A66B2">
            <w:r w:rsidRPr="00D02A86">
              <w:t>14</w:t>
            </w:r>
          </w:p>
        </w:tc>
        <w:tc>
          <w:tcPr>
            <w:tcW w:w="4371" w:type="dxa"/>
          </w:tcPr>
          <w:p w:rsidR="004A1F84" w:rsidRPr="00D02A86" w:rsidRDefault="004A1F84" w:rsidP="009A66B2">
            <w:r w:rsidRPr="00D02A86">
              <w:t>Связь между координатами вектора и координатами его начала и конца</w:t>
            </w:r>
          </w:p>
        </w:tc>
        <w:tc>
          <w:tcPr>
            <w:tcW w:w="900" w:type="dxa"/>
            <w:gridSpan w:val="2"/>
          </w:tcPr>
          <w:p w:rsidR="004A1F84" w:rsidRPr="00D02A86" w:rsidRDefault="004A1F8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4A1F84" w:rsidRPr="00D02A86" w:rsidRDefault="004A1F84" w:rsidP="009A66B2"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275" w:type="dxa"/>
            <w:gridSpan w:val="3"/>
          </w:tcPr>
          <w:p w:rsidR="004A1F84" w:rsidRPr="005D59C1" w:rsidRDefault="004A1F84" w:rsidP="004A1F84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958" w:type="dxa"/>
          </w:tcPr>
          <w:p w:rsidR="004A1F84" w:rsidRPr="005D59C1" w:rsidRDefault="004A1F84" w:rsidP="004A1F84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4A1F84" w:rsidRPr="00D02A86" w:rsidTr="004A1F84">
        <w:tc>
          <w:tcPr>
            <w:tcW w:w="597" w:type="dxa"/>
          </w:tcPr>
          <w:p w:rsidR="004A1F84" w:rsidRPr="00D02A86" w:rsidRDefault="004A1F84" w:rsidP="009A66B2">
            <w:r w:rsidRPr="00D02A86">
              <w:t>15</w:t>
            </w:r>
          </w:p>
        </w:tc>
        <w:tc>
          <w:tcPr>
            <w:tcW w:w="4371" w:type="dxa"/>
          </w:tcPr>
          <w:p w:rsidR="004A1F84" w:rsidRPr="00D02A86" w:rsidRDefault="004A1F84" w:rsidP="009A66B2">
            <w:r w:rsidRPr="00D02A86">
              <w:t>Простейшие задачи в координатах</w:t>
            </w:r>
          </w:p>
        </w:tc>
        <w:tc>
          <w:tcPr>
            <w:tcW w:w="900" w:type="dxa"/>
            <w:gridSpan w:val="2"/>
          </w:tcPr>
          <w:p w:rsidR="004A1F84" w:rsidRPr="00D02A86" w:rsidRDefault="004A1F8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4A1F84" w:rsidRPr="00D02A86" w:rsidRDefault="004A1F84" w:rsidP="009A66B2"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275" w:type="dxa"/>
            <w:gridSpan w:val="3"/>
          </w:tcPr>
          <w:p w:rsidR="004A1F84" w:rsidRPr="005D59C1" w:rsidRDefault="004A1F84" w:rsidP="004A1F84">
            <w:pPr>
              <w:spacing w:after="80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 xml:space="preserve">, </w:t>
            </w:r>
            <w:r w:rsidRPr="005D59C1">
              <w:rPr>
                <w:rFonts w:eastAsia="Calibri"/>
                <w:bCs/>
              </w:rPr>
              <w:t xml:space="preserve">самостоятельная работа                                                   </w:t>
            </w:r>
          </w:p>
        </w:tc>
        <w:tc>
          <w:tcPr>
            <w:tcW w:w="958" w:type="dxa"/>
          </w:tcPr>
          <w:p w:rsidR="004A1F84" w:rsidRPr="005D59C1" w:rsidRDefault="004A1F84" w:rsidP="004A1F84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9A66B2" w:rsidRPr="00D02A86" w:rsidTr="004A1F84">
        <w:tc>
          <w:tcPr>
            <w:tcW w:w="597" w:type="dxa"/>
          </w:tcPr>
          <w:p w:rsidR="009A66B2" w:rsidRPr="00D02A86" w:rsidRDefault="009A66B2" w:rsidP="009A66B2">
            <w:r w:rsidRPr="00D02A86">
              <w:t>16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Уравнение линии на плоскости. Уравнение окружности.</w:t>
            </w:r>
          </w:p>
        </w:tc>
        <w:tc>
          <w:tcPr>
            <w:tcW w:w="900" w:type="dxa"/>
            <w:gridSpan w:val="2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9A66B2" w:rsidRPr="00D02A86" w:rsidRDefault="004A1F84" w:rsidP="009A66B2"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275" w:type="dxa"/>
            <w:gridSpan w:val="3"/>
          </w:tcPr>
          <w:p w:rsidR="009A66B2" w:rsidRPr="00D02A86" w:rsidRDefault="004A1F84" w:rsidP="009A66B2"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  <w:r w:rsidRPr="005D59C1">
              <w:rPr>
                <w:rFonts w:eastAsia="Calibri"/>
                <w:color w:val="000000"/>
              </w:rPr>
              <w:t>,</w:t>
            </w:r>
          </w:p>
        </w:tc>
        <w:tc>
          <w:tcPr>
            <w:tcW w:w="958" w:type="dxa"/>
          </w:tcPr>
          <w:p w:rsidR="009A66B2" w:rsidRPr="00D02A86" w:rsidRDefault="009A66B2" w:rsidP="009A66B2"/>
        </w:tc>
      </w:tr>
      <w:tr w:rsidR="009A66B2" w:rsidRPr="00D02A86" w:rsidTr="004A1F84">
        <w:tc>
          <w:tcPr>
            <w:tcW w:w="597" w:type="dxa"/>
          </w:tcPr>
          <w:p w:rsidR="009A66B2" w:rsidRPr="00D02A86" w:rsidRDefault="009A66B2" w:rsidP="009A66B2">
            <w:r w:rsidRPr="00D02A86">
              <w:t>17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Уравнение  прямой</w:t>
            </w:r>
          </w:p>
        </w:tc>
        <w:tc>
          <w:tcPr>
            <w:tcW w:w="900" w:type="dxa"/>
            <w:gridSpan w:val="2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9A66B2" w:rsidRPr="00D02A86" w:rsidRDefault="004A1F84" w:rsidP="009A66B2">
            <w:r w:rsidRPr="005D59C1">
              <w:rPr>
                <w:rFonts w:eastAsia="Calibri"/>
                <w:bCs/>
                <w:color w:val="000000"/>
              </w:rPr>
              <w:t xml:space="preserve">комбинированный </w:t>
            </w:r>
            <w:proofErr w:type="spellStart"/>
            <w:r w:rsidRPr="005D59C1">
              <w:rPr>
                <w:rFonts w:eastAsia="Calibri"/>
                <w:bCs/>
                <w:color w:val="000000"/>
              </w:rPr>
              <w:lastRenderedPageBreak/>
              <w:t>урок</w:t>
            </w:r>
            <w:r w:rsidRPr="005D59C1">
              <w:rPr>
                <w:rFonts w:eastAsia="Calibri"/>
                <w:color w:val="000000"/>
              </w:rPr>
              <w:t>,</w:t>
            </w:r>
            <w:r w:rsidRPr="005D59C1">
              <w:rPr>
                <w:rFonts w:eastAsia="Calibri"/>
                <w:bCs/>
                <w:color w:val="000000"/>
              </w:rPr>
              <w:t>урок</w:t>
            </w:r>
            <w:proofErr w:type="spellEnd"/>
            <w:r w:rsidRPr="005D59C1">
              <w:rPr>
                <w:rFonts w:eastAsia="Calibri"/>
                <w:bCs/>
                <w:color w:val="000000"/>
              </w:rPr>
              <w:t xml:space="preserve"> изучения нового материала  </w:t>
            </w:r>
          </w:p>
        </w:tc>
        <w:tc>
          <w:tcPr>
            <w:tcW w:w="1275" w:type="dxa"/>
            <w:gridSpan w:val="3"/>
          </w:tcPr>
          <w:p w:rsidR="009A66B2" w:rsidRPr="00D02A86" w:rsidRDefault="009A66B2" w:rsidP="009A66B2"/>
        </w:tc>
        <w:tc>
          <w:tcPr>
            <w:tcW w:w="958" w:type="dxa"/>
          </w:tcPr>
          <w:p w:rsidR="009A66B2" w:rsidRPr="00D02A86" w:rsidRDefault="009A66B2" w:rsidP="009A66B2"/>
        </w:tc>
      </w:tr>
      <w:tr w:rsidR="009A66B2" w:rsidRPr="00D02A86" w:rsidTr="004A1F84">
        <w:tc>
          <w:tcPr>
            <w:tcW w:w="597" w:type="dxa"/>
          </w:tcPr>
          <w:p w:rsidR="009A66B2" w:rsidRPr="00D02A86" w:rsidRDefault="009A66B2" w:rsidP="009A66B2">
            <w:r w:rsidRPr="00D02A86">
              <w:lastRenderedPageBreak/>
              <w:t>18</w:t>
            </w:r>
          </w:p>
        </w:tc>
        <w:tc>
          <w:tcPr>
            <w:tcW w:w="4371" w:type="dxa"/>
          </w:tcPr>
          <w:p w:rsidR="009A66B2" w:rsidRPr="00D02A86" w:rsidRDefault="009A66B2" w:rsidP="009A66B2">
            <w:r w:rsidRPr="00D02A86">
              <w:t>Использование уравнений окружности и прямой при решении задач</w:t>
            </w:r>
          </w:p>
        </w:tc>
        <w:tc>
          <w:tcPr>
            <w:tcW w:w="900" w:type="dxa"/>
            <w:gridSpan w:val="2"/>
          </w:tcPr>
          <w:p w:rsidR="009A66B2" w:rsidRPr="00D02A86" w:rsidRDefault="009A66B2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4A1F84" w:rsidRDefault="004A1F84" w:rsidP="009A66B2">
            <w:r>
              <w:t>Закреплен.</w:t>
            </w:r>
          </w:p>
          <w:p w:rsidR="009A66B2" w:rsidRPr="00D02A86" w:rsidRDefault="004A1F84" w:rsidP="009A66B2">
            <w:r>
              <w:t>изученного</w:t>
            </w:r>
          </w:p>
        </w:tc>
        <w:tc>
          <w:tcPr>
            <w:tcW w:w="1275" w:type="dxa"/>
            <w:gridSpan w:val="3"/>
          </w:tcPr>
          <w:p w:rsidR="009A66B2" w:rsidRPr="00D02A86" w:rsidRDefault="004A1F84" w:rsidP="009A66B2">
            <w:proofErr w:type="spellStart"/>
            <w:r>
              <w:t>Самостоят.раб</w:t>
            </w:r>
            <w:proofErr w:type="spellEnd"/>
          </w:p>
        </w:tc>
        <w:tc>
          <w:tcPr>
            <w:tcW w:w="958" w:type="dxa"/>
          </w:tcPr>
          <w:p w:rsidR="009A66B2" w:rsidRPr="00D02A86" w:rsidRDefault="009A66B2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19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Решение задач на метод координат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Default="00640CB4" w:rsidP="004A1F84">
            <w:r>
              <w:t>Закреплен.</w:t>
            </w:r>
          </w:p>
          <w:p w:rsidR="00640CB4" w:rsidRPr="00D02A86" w:rsidRDefault="00640CB4" w:rsidP="004A1F84">
            <w:r>
              <w:t>изученного</w:t>
            </w:r>
          </w:p>
        </w:tc>
        <w:tc>
          <w:tcPr>
            <w:tcW w:w="1275" w:type="dxa"/>
            <w:gridSpan w:val="3"/>
          </w:tcPr>
          <w:p w:rsidR="00640CB4" w:rsidRPr="00D02A86" w:rsidRDefault="00640CB4" w:rsidP="004A1F84">
            <w:proofErr w:type="spellStart"/>
            <w:r>
              <w:t>Самостоят.раб</w:t>
            </w:r>
            <w:proofErr w:type="spellEnd"/>
          </w:p>
        </w:tc>
        <w:tc>
          <w:tcPr>
            <w:tcW w:w="958" w:type="dxa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20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Решение задач на уравнение прямой и окружности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Default="00640CB4" w:rsidP="004A1F84">
            <w:r>
              <w:t>Закреплен.</w:t>
            </w:r>
          </w:p>
          <w:p w:rsidR="00640CB4" w:rsidRPr="00D02A86" w:rsidRDefault="00640CB4" w:rsidP="004A1F84">
            <w:r>
              <w:t>изученного</w:t>
            </w:r>
          </w:p>
        </w:tc>
        <w:tc>
          <w:tcPr>
            <w:tcW w:w="1275" w:type="dxa"/>
            <w:gridSpan w:val="3"/>
          </w:tcPr>
          <w:p w:rsidR="00640CB4" w:rsidRPr="00D02A86" w:rsidRDefault="00640CB4" w:rsidP="004A1F84">
            <w:proofErr w:type="spellStart"/>
            <w:r>
              <w:t>Самостоят.раб</w:t>
            </w:r>
            <w:proofErr w:type="spellEnd"/>
          </w:p>
        </w:tc>
        <w:tc>
          <w:tcPr>
            <w:tcW w:w="958" w:type="dxa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9571" w:type="dxa"/>
            <w:gridSpan w:val="11"/>
          </w:tcPr>
          <w:p w:rsidR="00640CB4" w:rsidRPr="002B5563" w:rsidRDefault="00640CB4" w:rsidP="009A66B2">
            <w:pPr>
              <w:jc w:val="center"/>
              <w:rPr>
                <w:b/>
              </w:rPr>
            </w:pPr>
            <w:r w:rsidRPr="003E4034">
              <w:rPr>
                <w:b/>
                <w:caps/>
              </w:rPr>
              <w:t>СООТНОШЕНИЯ МЕЖДУ СТОРОНАМИ И УГЛАМИ ТРЕУГОЛЬНИКА. СКАЛЯРНОЕ ПРОИЗВЕДЕНИЕ ВЕКТОРОВ</w:t>
            </w:r>
            <w:r>
              <w:rPr>
                <w:b/>
              </w:rPr>
              <w:t xml:space="preserve"> </w:t>
            </w:r>
            <w:r w:rsidRPr="002B5563">
              <w:rPr>
                <w:b/>
              </w:rPr>
              <w:t>13</w:t>
            </w:r>
          </w:p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21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Синус, косинус и тангенс угла.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0942CB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22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Основное тригонометрическое тождество. Формулы приведения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0942CB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23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Формулы для вычисления координат точки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0942CB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24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Теорема о площади треугольника. Теорема синусов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/>
        </w:tc>
        <w:tc>
          <w:tcPr>
            <w:tcW w:w="1050" w:type="dxa"/>
            <w:gridSpan w:val="2"/>
          </w:tcPr>
          <w:p w:rsidR="00640CB4" w:rsidRPr="00D02A86" w:rsidRDefault="00640CB4" w:rsidP="009A66B2"/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25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Теорема косинусов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69030A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26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Решение треугольников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69030A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27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Измерительные работы на местности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>
              <w:t>Урок практика</w:t>
            </w:r>
          </w:p>
        </w:tc>
        <w:tc>
          <w:tcPr>
            <w:tcW w:w="1050" w:type="dxa"/>
            <w:gridSpan w:val="2"/>
          </w:tcPr>
          <w:p w:rsidR="00640CB4" w:rsidRPr="00D02A86" w:rsidRDefault="00640CB4" w:rsidP="009A66B2"/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28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Угол между векторами. Скалярное произведение векторов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C26F7A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29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Скалярное произведение в координатах. Свойства скалярного произведения векторов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C26F7A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30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Применение скалярного произведения векторов к решению задач.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9A66B2">
            <w:r>
              <w:t>Урок 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31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Задачи на решение треугольников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4A1F84">
            <w:r>
              <w:t>Урок 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32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 xml:space="preserve">Применение метода координат к </w:t>
            </w:r>
            <w:r w:rsidRPr="00D02A86">
              <w:lastRenderedPageBreak/>
              <w:t>решению задач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lastRenderedPageBreak/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4A1F84">
            <w:r>
              <w:t xml:space="preserve">Урок </w:t>
            </w:r>
            <w:r>
              <w:lastRenderedPageBreak/>
              <w:t>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lastRenderedPageBreak/>
              <w:t>Самос</w:t>
            </w:r>
            <w:r>
              <w:lastRenderedPageBreak/>
              <w:t>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lastRenderedPageBreak/>
              <w:t>33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 xml:space="preserve">Контрольная работа №2 «Метод координат. Соотношения между </w:t>
            </w:r>
            <w:r>
              <w:t>сторонами и углами треугольника</w:t>
            </w:r>
            <w:r w:rsidRPr="00D02A86">
              <w:t>»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5D59C1" w:rsidRDefault="00640CB4" w:rsidP="004A1F84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урок проверки и коррекции знаний и умений     </w:t>
            </w:r>
          </w:p>
        </w:tc>
        <w:tc>
          <w:tcPr>
            <w:tcW w:w="909" w:type="dxa"/>
          </w:tcPr>
          <w:p w:rsidR="00640CB4" w:rsidRPr="005D59C1" w:rsidRDefault="00640CB4" w:rsidP="004A1F84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color w:val="000000"/>
              </w:rPr>
              <w:t>КР - 1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9571" w:type="dxa"/>
            <w:gridSpan w:val="11"/>
          </w:tcPr>
          <w:p w:rsidR="00640CB4" w:rsidRPr="00D02A86" w:rsidRDefault="00640CB4" w:rsidP="009A66B2">
            <w:pPr>
              <w:jc w:val="center"/>
            </w:pPr>
            <w:r w:rsidRPr="002B5563">
              <w:rPr>
                <w:b/>
              </w:rPr>
              <w:t>ДЛИНА ОКРУЖНОСТИ И ПЛОЩАДЬ КРУГА12</w:t>
            </w:r>
          </w:p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34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Правильный многоугольник. Окружность, описанная около правильного многоугольника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Default="00640CB4" w:rsidP="009A66B2">
            <w:pPr>
              <w:rPr>
                <w:rFonts w:eastAsia="Calibri"/>
                <w:bCs/>
                <w:color w:val="000000"/>
              </w:rPr>
            </w:pPr>
          </w:p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E668D9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35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Окружность, вписанная в правильный многоугольник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Default="00640CB4" w:rsidP="009A66B2">
            <w:pPr>
              <w:rPr>
                <w:rFonts w:eastAsia="Calibri"/>
                <w:bCs/>
                <w:color w:val="000000"/>
              </w:rPr>
            </w:pPr>
          </w:p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E668D9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36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Default="00640CB4" w:rsidP="004A1F84">
            <w:pPr>
              <w:rPr>
                <w:rFonts w:eastAsia="Calibri"/>
                <w:bCs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  <w:p w:rsidR="00640CB4" w:rsidRPr="00D02A86" w:rsidRDefault="00640CB4" w:rsidP="004A1F84"/>
        </w:tc>
        <w:tc>
          <w:tcPr>
            <w:tcW w:w="1050" w:type="dxa"/>
            <w:gridSpan w:val="2"/>
          </w:tcPr>
          <w:p w:rsidR="00640CB4" w:rsidRDefault="00640CB4">
            <w:r w:rsidRPr="00E668D9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37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Построение правильных многоугольников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0D24ED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38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 xml:space="preserve">Длина окружности 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0D24ED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39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Площадь круга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0D24ED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t>40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Площадь кругового сектора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0D24ED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41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Применение формул длины окружности и площади круга при решении задач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Default="00640CB4">
            <w:r w:rsidRPr="00703D18">
              <w:t>Урок 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42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 xml:space="preserve">Решение задач на применение формул зависимости R и r от стороны правильного многоугольника 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Default="00640CB4">
            <w:r w:rsidRPr="00703D18">
              <w:t>Урок 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43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Задачи на формулу длины окружности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Default="00640CB4">
            <w:r w:rsidRPr="00703D18">
              <w:t>Урок 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44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Задачи на формулы площади круга и площади кругового сектора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Default="00640CB4">
            <w:r w:rsidRPr="00703D18">
              <w:t>Урок 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4A1F84">
        <w:tc>
          <w:tcPr>
            <w:tcW w:w="597" w:type="dxa"/>
          </w:tcPr>
          <w:p w:rsidR="00640CB4" w:rsidRPr="00D02A86" w:rsidRDefault="00640CB4" w:rsidP="009A66B2">
            <w:r w:rsidRPr="00D02A86">
              <w:lastRenderedPageBreak/>
              <w:t>45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Контрольная работа №3 «Длина окружности и площадь круга»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урок проверки и коррекции знаний и умений     </w:t>
            </w:r>
          </w:p>
        </w:tc>
        <w:tc>
          <w:tcPr>
            <w:tcW w:w="1050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КР - 3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9571" w:type="dxa"/>
            <w:gridSpan w:val="11"/>
          </w:tcPr>
          <w:p w:rsidR="00640CB4" w:rsidRPr="002B5563" w:rsidRDefault="00640CB4" w:rsidP="009A66B2">
            <w:pPr>
              <w:jc w:val="center"/>
              <w:rPr>
                <w:b/>
              </w:rPr>
            </w:pPr>
            <w:r w:rsidRPr="002B5563">
              <w:rPr>
                <w:b/>
              </w:rPr>
              <w:t>ДВИЖЕНИЯ</w:t>
            </w:r>
            <w:r>
              <w:rPr>
                <w:b/>
              </w:rPr>
              <w:t xml:space="preserve"> </w:t>
            </w:r>
            <w:r w:rsidRPr="002B5563">
              <w:rPr>
                <w:b/>
              </w:rPr>
              <w:t>9</w:t>
            </w:r>
          </w:p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46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Отображение плоскости на себя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9A66B2"/>
        </w:tc>
        <w:tc>
          <w:tcPr>
            <w:tcW w:w="909" w:type="dxa"/>
          </w:tcPr>
          <w:p w:rsidR="00640CB4" w:rsidRPr="00D02A86" w:rsidRDefault="00640CB4" w:rsidP="009A66B2"/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47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Понятие движения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909" w:type="dxa"/>
          </w:tcPr>
          <w:p w:rsidR="00640CB4" w:rsidRPr="00D02A86" w:rsidRDefault="00640CB4" w:rsidP="009A66B2">
            <w:r w:rsidRPr="005D59C1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48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Решение задач на понятие движения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9A66B2">
            <w:r w:rsidRPr="00703D18">
              <w:t>Урок 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49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Параллельный перенос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6C1977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909" w:type="dxa"/>
          </w:tcPr>
          <w:p w:rsidR="00640CB4" w:rsidRDefault="00640CB4">
            <w:r w:rsidRPr="00470A52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50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Поворот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6C1977">
            <w:r w:rsidRPr="005D59C1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909" w:type="dxa"/>
          </w:tcPr>
          <w:p w:rsidR="00640CB4" w:rsidRDefault="00640CB4">
            <w:r w:rsidRPr="00470A52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51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Решение задач на параллельный перенос и поворот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9A66B2">
            <w:r w:rsidRPr="00703D18">
              <w:t>Урок 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52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Задачи на построение симметричных фигур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9A66B2">
            <w:r>
              <w:t>Урок практика</w:t>
            </w:r>
          </w:p>
        </w:tc>
        <w:tc>
          <w:tcPr>
            <w:tcW w:w="909" w:type="dxa"/>
          </w:tcPr>
          <w:p w:rsidR="00640CB4" w:rsidRPr="00D02A86" w:rsidRDefault="00640CB4" w:rsidP="009A66B2"/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53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Задачи на построение фигур с помощью параллельного переноса и поворота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D02A86" w:rsidRDefault="00640CB4" w:rsidP="009A66B2">
            <w:r w:rsidRPr="00703D18">
              <w:t>Урок закрепления</w:t>
            </w:r>
          </w:p>
        </w:tc>
        <w:tc>
          <w:tcPr>
            <w:tcW w:w="909" w:type="dxa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54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Контрольная работа №4 «Движения»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611" w:type="dxa"/>
            <w:gridSpan w:val="4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color w:val="000000"/>
              </w:rPr>
            </w:pPr>
            <w:r w:rsidRPr="005D59C1">
              <w:rPr>
                <w:rFonts w:eastAsia="Calibri"/>
                <w:bCs/>
                <w:color w:val="000000"/>
              </w:rPr>
              <w:t xml:space="preserve">урок проверки и коррекции знаний и умений     </w:t>
            </w:r>
          </w:p>
        </w:tc>
        <w:tc>
          <w:tcPr>
            <w:tcW w:w="909" w:type="dxa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КР - 3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8388" w:type="dxa"/>
            <w:gridSpan w:val="9"/>
          </w:tcPr>
          <w:p w:rsidR="00640CB4" w:rsidRPr="002B5563" w:rsidRDefault="00640CB4" w:rsidP="009A66B2">
            <w:pPr>
              <w:jc w:val="center"/>
              <w:rPr>
                <w:b/>
              </w:rPr>
            </w:pPr>
            <w:r w:rsidRPr="0099317D">
              <w:t>Аксиомы планиметрии</w:t>
            </w:r>
            <w:r>
              <w:rPr>
                <w:b/>
              </w:rPr>
              <w:t xml:space="preserve"> </w:t>
            </w:r>
            <w:r w:rsidRPr="002B5563">
              <w:rPr>
                <w:b/>
              </w:rPr>
              <w:t>2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55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Об аксиомах планиметрии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Default="00640CB4">
            <w:r w:rsidRPr="00EF0DFB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C12E46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640CB4">
        <w:tc>
          <w:tcPr>
            <w:tcW w:w="597" w:type="dxa"/>
          </w:tcPr>
          <w:p w:rsidR="00640CB4" w:rsidRPr="00D02A86" w:rsidRDefault="00640CB4" w:rsidP="009A66B2">
            <w:r w:rsidRPr="00D02A86">
              <w:t>56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Некоторые сведения о развитии геометрии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470" w:type="dxa"/>
            <w:gridSpan w:val="3"/>
          </w:tcPr>
          <w:p w:rsidR="00640CB4" w:rsidRDefault="00640CB4">
            <w:r w:rsidRPr="00EF0DFB">
              <w:rPr>
                <w:rFonts w:eastAsia="Calibri"/>
                <w:bCs/>
                <w:color w:val="000000"/>
              </w:rPr>
              <w:t xml:space="preserve">урок изучения нового материала  </w:t>
            </w:r>
          </w:p>
        </w:tc>
        <w:tc>
          <w:tcPr>
            <w:tcW w:w="1050" w:type="dxa"/>
            <w:gridSpan w:val="2"/>
          </w:tcPr>
          <w:p w:rsidR="00640CB4" w:rsidRDefault="00640CB4">
            <w:r w:rsidRPr="00C12E46">
              <w:rPr>
                <w:rFonts w:eastAsia="Calibri"/>
                <w:bCs/>
                <w:color w:val="000000"/>
              </w:rPr>
              <w:t>фронтальный опрос</w:t>
            </w:r>
          </w:p>
        </w:tc>
        <w:tc>
          <w:tcPr>
            <w:tcW w:w="1183" w:type="dxa"/>
            <w:gridSpan w:val="2"/>
          </w:tcPr>
          <w:p w:rsidR="00640CB4" w:rsidRPr="00D02A86" w:rsidRDefault="00640CB4" w:rsidP="009A66B2"/>
        </w:tc>
      </w:tr>
      <w:tr w:rsidR="00640CB4" w:rsidRPr="00D02A86" w:rsidTr="004A1F84">
        <w:tc>
          <w:tcPr>
            <w:tcW w:w="9571" w:type="dxa"/>
            <w:gridSpan w:val="11"/>
          </w:tcPr>
          <w:p w:rsidR="00640CB4" w:rsidRPr="002B5563" w:rsidRDefault="00640CB4" w:rsidP="009A66B2">
            <w:pPr>
              <w:jc w:val="center"/>
              <w:rPr>
                <w:b/>
              </w:rPr>
            </w:pPr>
            <w:r>
              <w:rPr>
                <w:b/>
              </w:rPr>
              <w:t xml:space="preserve">Повторение </w:t>
            </w:r>
            <w:r w:rsidRPr="002B5563">
              <w:rPr>
                <w:b/>
              </w:rPr>
              <w:t>12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57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Признаки равенства треугольников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58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Признаки подобия треугольников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5D59C1" w:rsidRDefault="00640CB4" w:rsidP="006C1977">
            <w:pPr>
              <w:spacing w:after="80"/>
              <w:jc w:val="center"/>
              <w:rPr>
                <w:rFonts w:eastAsia="Calibri"/>
                <w:b/>
                <w:color w:val="000000"/>
              </w:rPr>
            </w:pPr>
            <w:r w:rsidRPr="00357CEC">
              <w:rPr>
                <w:rFonts w:eastAsia="Calibri"/>
                <w:color w:val="000000"/>
              </w:rPr>
              <w:t>карточки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lastRenderedPageBreak/>
              <w:t>59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Виды треугольников. Площадь треугольника. Теорема Пифагора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9A66B2">
            <w:r>
              <w:t>тесты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60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Четырёхугольники.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6C1977">
            <w:r>
              <w:t>тесты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61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Четырёхугольники.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6C1977">
            <w:r>
              <w:t>тесты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62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Правильные многоугольники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6C1977">
            <w:r>
              <w:t>тесты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63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Окружность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6C1977">
            <w:r>
              <w:t>тесты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64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Углы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6C1977">
            <w:r>
              <w:t>тесты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65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Векторы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6C1977">
            <w:r>
              <w:t>тесты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66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Метод координат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6C1977">
            <w:r>
              <w:t>тесты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67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Метод координат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6C1977">
            <w:r>
              <w:t>тесты</w:t>
            </w:r>
          </w:p>
        </w:tc>
      </w:tr>
      <w:tr w:rsidR="00640CB4" w:rsidRPr="00D02A86" w:rsidTr="002B5563">
        <w:tc>
          <w:tcPr>
            <w:tcW w:w="597" w:type="dxa"/>
          </w:tcPr>
          <w:p w:rsidR="00640CB4" w:rsidRPr="00D02A86" w:rsidRDefault="00640CB4" w:rsidP="009A66B2">
            <w:r w:rsidRPr="00D02A86">
              <w:t>68</w:t>
            </w:r>
          </w:p>
        </w:tc>
        <w:tc>
          <w:tcPr>
            <w:tcW w:w="4371" w:type="dxa"/>
          </w:tcPr>
          <w:p w:rsidR="00640CB4" w:rsidRPr="00D02A86" w:rsidRDefault="00640CB4" w:rsidP="009A66B2">
            <w:r w:rsidRPr="00D02A86">
              <w:t>Повторение. Соотношения между сторонами и углами треугольника</w:t>
            </w:r>
          </w:p>
        </w:tc>
        <w:tc>
          <w:tcPr>
            <w:tcW w:w="900" w:type="dxa"/>
            <w:gridSpan w:val="2"/>
          </w:tcPr>
          <w:p w:rsidR="00640CB4" w:rsidRPr="00D02A86" w:rsidRDefault="00640CB4" w:rsidP="009A66B2">
            <w:r w:rsidRPr="00D02A86">
              <w:t>1</w:t>
            </w:r>
          </w:p>
        </w:tc>
        <w:tc>
          <w:tcPr>
            <w:tcW w:w="1260" w:type="dxa"/>
          </w:tcPr>
          <w:p w:rsidR="00640CB4" w:rsidRPr="00D02A86" w:rsidRDefault="00640CB4" w:rsidP="006C1977">
            <w:r w:rsidRPr="00703D18">
              <w:t>Урок закрепления</w:t>
            </w:r>
          </w:p>
        </w:tc>
        <w:tc>
          <w:tcPr>
            <w:tcW w:w="1260" w:type="dxa"/>
            <w:gridSpan w:val="4"/>
          </w:tcPr>
          <w:p w:rsidR="00640CB4" w:rsidRPr="00D02A86" w:rsidRDefault="00640CB4" w:rsidP="006C1977">
            <w:proofErr w:type="spellStart"/>
            <w:r>
              <w:t>Самостоят.раб</w:t>
            </w:r>
            <w:proofErr w:type="spellEnd"/>
          </w:p>
        </w:tc>
        <w:tc>
          <w:tcPr>
            <w:tcW w:w="1183" w:type="dxa"/>
            <w:gridSpan w:val="2"/>
          </w:tcPr>
          <w:p w:rsidR="00640CB4" w:rsidRPr="00D02A86" w:rsidRDefault="00640CB4" w:rsidP="006C1977">
            <w:r>
              <w:t>тесты</w:t>
            </w:r>
          </w:p>
        </w:tc>
      </w:tr>
    </w:tbl>
    <w:p w:rsidR="007F62AB" w:rsidRPr="007F62AB" w:rsidRDefault="007F62AB" w:rsidP="007F62AB">
      <w:pPr>
        <w:tabs>
          <w:tab w:val="left" w:pos="1674"/>
        </w:tabs>
        <w:jc w:val="both"/>
      </w:pPr>
    </w:p>
    <w:sectPr w:rsidR="007F62AB" w:rsidRPr="007F62AB" w:rsidSect="00D5295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256EF"/>
    <w:multiLevelType w:val="hybridMultilevel"/>
    <w:tmpl w:val="981A9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E1E4A"/>
    <w:multiLevelType w:val="hybridMultilevel"/>
    <w:tmpl w:val="59B6F6CE"/>
    <w:lvl w:ilvl="0" w:tplc="0419000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D813E70"/>
    <w:multiLevelType w:val="hybridMultilevel"/>
    <w:tmpl w:val="FA0A014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5E3B0D"/>
    <w:multiLevelType w:val="multilevel"/>
    <w:tmpl w:val="56205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B7445E"/>
    <w:multiLevelType w:val="multilevel"/>
    <w:tmpl w:val="31445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4016D2"/>
    <w:multiLevelType w:val="hybridMultilevel"/>
    <w:tmpl w:val="17465C98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EAF5FB5"/>
    <w:multiLevelType w:val="hybridMultilevel"/>
    <w:tmpl w:val="DB2A8656"/>
    <w:lvl w:ilvl="0" w:tplc="0419000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F5D59B8"/>
    <w:multiLevelType w:val="hybridMultilevel"/>
    <w:tmpl w:val="0DD89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EA"/>
    <w:rsid w:val="0017317B"/>
    <w:rsid w:val="002B5563"/>
    <w:rsid w:val="002C0578"/>
    <w:rsid w:val="002E6EEA"/>
    <w:rsid w:val="00394F4D"/>
    <w:rsid w:val="003E4034"/>
    <w:rsid w:val="0041414A"/>
    <w:rsid w:val="004A1F84"/>
    <w:rsid w:val="004E76CD"/>
    <w:rsid w:val="005204FE"/>
    <w:rsid w:val="005E64A7"/>
    <w:rsid w:val="005F5C9A"/>
    <w:rsid w:val="00640CB4"/>
    <w:rsid w:val="006B4034"/>
    <w:rsid w:val="006C1977"/>
    <w:rsid w:val="007150BE"/>
    <w:rsid w:val="007F62AB"/>
    <w:rsid w:val="008E196C"/>
    <w:rsid w:val="00987545"/>
    <w:rsid w:val="0099317D"/>
    <w:rsid w:val="009A66B2"/>
    <w:rsid w:val="009F1F98"/>
    <w:rsid w:val="00AA0305"/>
    <w:rsid w:val="00AB2A58"/>
    <w:rsid w:val="00B26FD3"/>
    <w:rsid w:val="00BF7D5B"/>
    <w:rsid w:val="00C61ABE"/>
    <w:rsid w:val="00D52956"/>
    <w:rsid w:val="00EB26A6"/>
    <w:rsid w:val="00EB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1FC31"/>
  <w15:docId w15:val="{9652B863-1304-4048-9714-A67697C7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bCs/>
        <w:caps/>
        <w:spacing w:val="-2"/>
        <w:sz w:val="24"/>
        <w:szCs w:val="24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EEA"/>
    <w:pPr>
      <w:spacing w:after="0"/>
    </w:pPr>
    <w:rPr>
      <w:rFonts w:eastAsia="Times New Roman"/>
      <w:b w:val="0"/>
      <w:bCs w:val="0"/>
      <w:caps w:val="0"/>
      <w:spacing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E6EEA"/>
    <w:pPr>
      <w:spacing w:after="6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Body Text Indent 2"/>
    <w:basedOn w:val="a"/>
    <w:link w:val="20"/>
    <w:rsid w:val="002E6EEA"/>
    <w:pPr>
      <w:spacing w:line="360" w:lineRule="auto"/>
      <w:ind w:firstLine="709"/>
      <w:jc w:val="both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2E6EEA"/>
    <w:rPr>
      <w:rFonts w:eastAsia="Times New Roman"/>
      <w:b w:val="0"/>
      <w:bCs w:val="0"/>
      <w:caps w:val="0"/>
      <w:spacing w:val="0"/>
      <w:sz w:val="28"/>
      <w:lang w:eastAsia="ru-RU"/>
    </w:rPr>
  </w:style>
  <w:style w:type="paragraph" w:customStyle="1" w:styleId="c38">
    <w:name w:val="c38"/>
    <w:basedOn w:val="a"/>
    <w:rsid w:val="002E6EEA"/>
    <w:pPr>
      <w:spacing w:before="100" w:beforeAutospacing="1" w:after="100" w:afterAutospacing="1"/>
    </w:pPr>
  </w:style>
  <w:style w:type="character" w:customStyle="1" w:styleId="c8">
    <w:name w:val="c8"/>
    <w:basedOn w:val="a0"/>
    <w:rsid w:val="007F62AB"/>
  </w:style>
  <w:style w:type="character" w:customStyle="1" w:styleId="c0">
    <w:name w:val="c0"/>
    <w:basedOn w:val="a0"/>
    <w:rsid w:val="007F62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B90BD-585E-40C1-B982-AA9BEC42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3694</Words>
  <Characters>21056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RAI</cp:lastModifiedBy>
  <cp:revision>2</cp:revision>
  <cp:lastPrinted>2019-09-18T17:43:00Z</cp:lastPrinted>
  <dcterms:created xsi:type="dcterms:W3CDTF">2023-10-24T09:02:00Z</dcterms:created>
  <dcterms:modified xsi:type="dcterms:W3CDTF">2023-10-24T09:02:00Z</dcterms:modified>
</cp:coreProperties>
</file>